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D7A4" w14:textId="77777777" w:rsidR="00295FBB" w:rsidRDefault="00295FBB" w:rsidP="00295FBB">
      <w:pPr>
        <w:pStyle w:val="Nagwek"/>
        <w:jc w:val="center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WZÓR</w:t>
      </w:r>
    </w:p>
    <w:p w14:paraId="4D3A5EBA" w14:textId="31A6CD6F" w:rsidR="00572D2A" w:rsidRPr="00AD2396" w:rsidRDefault="00295FBB" w:rsidP="00295FBB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br/>
      </w:r>
      <w:r w:rsidR="00572D2A" w:rsidRPr="00AD2396">
        <w:rPr>
          <w:rFonts w:ascii="Times New Roman" w:hAnsi="Times New Roman"/>
        </w:rPr>
        <w:t>UMOWA O REALIZACJĘ ZADANIA PUBLICZNEGO* /</w:t>
      </w:r>
    </w:p>
    <w:p w14:paraId="5350EA6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623E1DC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040A493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19A8AE76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77399DA9" w14:textId="66C907E1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</w:t>
      </w:r>
      <w:r w:rsidR="00016111">
        <w:rPr>
          <w:rFonts w:ascii="Times New Roman" w:hAnsi="Times New Roman"/>
        </w:rPr>
        <w:t>9</w:t>
      </w:r>
      <w:r w:rsidRPr="00AD2396">
        <w:rPr>
          <w:rFonts w:ascii="Times New Roman" w:hAnsi="Times New Roman"/>
        </w:rPr>
        <w:t xml:space="preserve"> R. POZ. </w:t>
      </w:r>
      <w:r w:rsidR="00016111">
        <w:rPr>
          <w:rFonts w:ascii="Times New Roman" w:hAnsi="Times New Roman"/>
        </w:rPr>
        <w:t>688</w:t>
      </w:r>
      <w:r w:rsidR="00C052F9">
        <w:rPr>
          <w:rFonts w:ascii="Times New Roman" w:hAnsi="Times New Roman"/>
        </w:rPr>
        <w:t xml:space="preserve"> Z PÓŹN. ZM</w:t>
      </w:r>
      <w:r w:rsidRPr="00AD2396">
        <w:rPr>
          <w:rFonts w:ascii="Times New Roman" w:hAnsi="Times New Roman"/>
        </w:rPr>
        <w:t>)</w:t>
      </w:r>
    </w:p>
    <w:p w14:paraId="78625075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6EB5804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440713A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5E8A1B9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7350C6CB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7CE7454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4F5934B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2C4849C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6C43A724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7A700B55" w14:textId="77777777" w:rsidR="00572D2A" w:rsidRPr="00AD2396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76FB470" w14:textId="77777777" w:rsidR="00FB4CE3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wpisaną(-nym) do</w:t>
      </w:r>
    </w:p>
    <w:p w14:paraId="536A109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14:paraId="270A6963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5579C53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3B8FCF68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714AF5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F982974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14:paraId="5B7AF020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165AE32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37CA103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24 kwietnia 2003 r. o działalności pożytku publicznego i o wolontariacie, zwanej </w:t>
      </w:r>
      <w:r w:rsidR="00544B42">
        <w:rPr>
          <w:rFonts w:ascii="Times New Roman" w:hAnsi="Times New Roman"/>
          <w:spacing w:val="6"/>
        </w:rPr>
        <w:t>d</w:t>
      </w:r>
      <w:r w:rsidRPr="00856462">
        <w:rPr>
          <w:rFonts w:ascii="Times New Roman" w:hAnsi="Times New Roman"/>
          <w:spacing w:val="6"/>
        </w:rPr>
        <w:t xml:space="preserve">alej „ustawą”, realizację zadania publicznego pod tytułem: </w:t>
      </w:r>
    </w:p>
    <w:p w14:paraId="5DDDB44C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 xml:space="preserve">…… określonego szczegółowo w ofercie złożonej przez Zleceniobiorcę(-ców) w dniu ........................................., zwanego dalej „zadaniem publicznym”,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a </w:t>
      </w:r>
      <w:r w:rsidR="00544B42">
        <w:rPr>
          <w:rFonts w:ascii="Times New Roman" w:hAnsi="Times New Roman"/>
          <w:spacing w:val="6"/>
        </w:rPr>
        <w:t>Z</w:t>
      </w:r>
      <w:r w:rsidRPr="00856462">
        <w:rPr>
          <w:rFonts w:ascii="Times New Roman" w:hAnsi="Times New Roman"/>
          <w:spacing w:val="6"/>
        </w:rPr>
        <w:t>leceniobiorca(-cy) zobowiązuje(-ją) się wykonać zadanie publiczne na warunkach określonych w niniejszej umowie oraz w ofercie.</w:t>
      </w:r>
    </w:p>
    <w:p w14:paraId="1D5AB40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4308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14:paraId="3BB96A6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Niniejsza umowa jest umową o powierzenie realizacji zadania publicznego* / </w:t>
      </w:r>
      <w:r w:rsidR="00B374E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332CC0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5ECAED2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</w:t>
      </w:r>
      <w:r w:rsidR="009200A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ustalonym końcowym brzmieniu. </w:t>
      </w:r>
    </w:p>
    <w:p w14:paraId="29F8061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2B0EB14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6DB362C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15E16DC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043CF39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315A87B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7915E58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581348A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6D71BFC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3559934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4873C0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1BB32A9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43761E8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257EE170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0F9B53D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54EC23E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229B1E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149BB19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</w:t>
      </w:r>
      <w:r w:rsidR="00582A6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33F95F5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0CBDA96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78D6CA2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78D48E8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się do wykorzystania środków finansowych innych niż dotacja, a „wsparcie realizacji zadania publicznego”,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jeżeli zobowiązuje(-ją) się do wykorzystania innych środków finansowych. </w:t>
      </w:r>
    </w:p>
    <w:p w14:paraId="0232F19F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776C09E5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06C48BAF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3D2F7B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61B264FA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14:paraId="13D8ACE8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7A6DEAD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65D71A8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 xml:space="preserve">(istnieje możliwość przekazania dotacji jednorazowo w pełnej wysokości albo </w:t>
      </w:r>
      <w:r w:rsidR="00441AF7">
        <w:rPr>
          <w:rFonts w:ascii="Times New Roman" w:hAnsi="Times New Roman"/>
          <w:i/>
          <w:spacing w:val="6"/>
        </w:rPr>
        <w:br/>
      </w:r>
      <w:r w:rsidRPr="004B6F3F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0821F149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19322622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33EDAB1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3FC84DF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0262FB2F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2A4AEB6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1734AFA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 xml:space="preserve">(należy wskazać wysokość dotacji przekazywanej w poszczególnych latach realizacji zadania; istnieje możliwość wypłaty dotacji na dany rok </w:t>
      </w:r>
      <w:r w:rsidR="00B82E29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5B4341C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</w:t>
      </w:r>
      <w:r w:rsidR="00951AE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……………........................... (słownie)……....……………………., </w:t>
      </w:r>
    </w:p>
    <w:p w14:paraId="3E3E69C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7B6C908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0EF2068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75F04CD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1EBFD27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</w:t>
      </w:r>
      <w:r w:rsidR="0001409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3FFA89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w okresie od 2 do 5 lat budżetowych należy wskazać wysokość środków oraz wartość wkładu </w:t>
      </w:r>
      <w:r w:rsidR="0001409A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097AFFE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4EB6E33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59372FE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3534E3D1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4914A649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83C24CC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765C7D9F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554C42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69B19721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5CFFBCE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7F5C6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</w:t>
      </w:r>
      <w:r w:rsidR="00CE61D5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59FFDE8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4809131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4B226E">
        <w:rPr>
          <w:rFonts w:ascii="Times New Roman" w:hAnsi="Times New Roman"/>
          <w:spacing w:val="6"/>
        </w:rPr>
        <w:t xml:space="preserve"> .</w:t>
      </w:r>
    </w:p>
    <w:p w14:paraId="1F2D898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3102FBA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5A7C30A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964008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C748D1D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5E565E1C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F64EE6">
        <w:rPr>
          <w:rFonts w:ascii="Times New Roman" w:hAnsi="Times New Roman"/>
          <w:b/>
          <w:spacing w:val="6"/>
        </w:rPr>
        <w:br/>
      </w:r>
      <w:r w:rsidRPr="00856462">
        <w:rPr>
          <w:rFonts w:ascii="Times New Roman" w:hAnsi="Times New Roman"/>
          <w:b/>
          <w:spacing w:val="6"/>
        </w:rPr>
        <w:t>(zgodnie z art. 16 ust. 4 ustawy)*</w:t>
      </w:r>
    </w:p>
    <w:p w14:paraId="32654A7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72E58499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A1CE09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Za działania bądź zaniechania podmiotu, o którym mowa w ust. 1, </w:t>
      </w:r>
      <w:r w:rsidR="0039433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r w:rsidR="00394338">
        <w:rPr>
          <w:rFonts w:ascii="Times New Roman" w:hAnsi="Times New Roman"/>
          <w:spacing w:val="6"/>
        </w:rPr>
        <w:t>c</w:t>
      </w:r>
      <w:r w:rsidRPr="00856462">
        <w:rPr>
          <w:rFonts w:ascii="Times New Roman" w:hAnsi="Times New Roman"/>
          <w:spacing w:val="6"/>
        </w:rPr>
        <w:t>y) odpowiada(-ją) jak za własne.</w:t>
      </w:r>
    </w:p>
    <w:p w14:paraId="70E0AFD5" w14:textId="125544ED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76C67A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374F1353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6FA51CE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umów o wsparcie realizacji zadania publicznego. W treści umowy należy zawrzeć tylko jedno spośród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dwóch wskazanych brzmień ust. 5. </w:t>
      </w:r>
    </w:p>
    <w:p w14:paraId="2C52F49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057EAFC2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</w:t>
      </w:r>
      <w:r w:rsidR="005377DE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fakultatywne. </w:t>
      </w:r>
    </w:p>
    <w:p w14:paraId="682969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17D2DC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zadania publicznego, która będzie realizowana we współpracy z podmiotem trzecim, wraz z pozycją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>szacunkowej kalkulacji kosztów zgodnie z pkt IV oferty.</w:t>
      </w:r>
    </w:p>
    <w:p w14:paraId="0F736DA3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5A41B66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5FF12AA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457BD2A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3A4D5B23" w14:textId="391AF989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jest/są zobowiązany(-ni) do prowadzenia wyodrębnionej dokumentacji finansowo-księgowej i ewidencji księgowej zadania publicznego oraz jej opisywania zgodnie z zasadami wynikającymi z ustawy z dnia 29 września 1994 r. o rachunkowości (Dz. U. z 201</w:t>
      </w:r>
      <w:r w:rsidR="00AB515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3</w:t>
      </w:r>
      <w:r w:rsidR="00AB515D">
        <w:rPr>
          <w:rFonts w:ascii="Times New Roman" w:hAnsi="Times New Roman"/>
          <w:spacing w:val="6"/>
        </w:rPr>
        <w:t>51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), w sposób umożliwiający identyfikację poszczególnych operacji księgowych. </w:t>
      </w:r>
    </w:p>
    <w:p w14:paraId="44AE1AF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664D59F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081F3BC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54704F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739F65A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450AF32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0202B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7D2A82B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14 dni od daty zaistnienia zmian, w szczególności o: </w:t>
      </w:r>
    </w:p>
    <w:p w14:paraId="62E57A7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189865A0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297F73A8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1984C747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15DDC111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77446D9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172CE71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</w:t>
      </w:r>
      <w:r w:rsidR="00B865D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6 ust. 2. </w:t>
      </w:r>
    </w:p>
    <w:p w14:paraId="30AB124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2DE950B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1946EC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Zleceniobiorcy(-ców), jak i w miejscu realizacji zadania publicznego. </w:t>
      </w:r>
    </w:p>
    <w:p w14:paraId="6AC9456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222DE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14:paraId="4679707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3BDC67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</w:t>
      </w:r>
      <w:r w:rsidR="005B3F0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1179F8BB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0F47CF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14:paraId="50FA3DA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2B1C63B9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30 dni od dnia doręczenia wezwania. </w:t>
      </w:r>
    </w:p>
    <w:p w14:paraId="7B2A7630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2705024E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06362F59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14:paraId="67C327F8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4E14F9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2B7A01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298631D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2–5. Żądanie to jest wiążące dla Zleceniobiorcy(-ców). </w:t>
      </w:r>
    </w:p>
    <w:p w14:paraId="1C3376A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7 dni od dnia otrzymania wezwania. </w:t>
      </w:r>
    </w:p>
    <w:p w14:paraId="7D5C95B3" w14:textId="229E94BC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ustawie z dnia 27 sierpnia 2009 r. o finansach publicznych (Dz. U. z 201</w:t>
      </w:r>
      <w:r w:rsidR="00FD7F01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</w:t>
      </w:r>
      <w:r w:rsidR="00FD7F01">
        <w:rPr>
          <w:rFonts w:ascii="Times New Roman" w:hAnsi="Times New Roman"/>
          <w:spacing w:val="6"/>
        </w:rPr>
        <w:t>869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). </w:t>
      </w:r>
    </w:p>
    <w:p w14:paraId="63E7DF7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5175111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131D0A3B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5C1E245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0B66071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6429AD4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DE96D0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6F08CFD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401AD96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 w:rsidR="0070045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Zleceniobiorca(-cy) jest/są zobowiązany(-ni) zwrócić: </w:t>
      </w:r>
    </w:p>
    <w:p w14:paraId="61122964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10CAC24A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4D8C4602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19668C40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</w:t>
      </w:r>
      <w:r w:rsidR="00964E37">
        <w:rPr>
          <w:rFonts w:ascii="Times New Roman" w:hAnsi="Times New Roman"/>
          <w:spacing w:val="6"/>
          <w:sz w:val="16"/>
          <w:szCs w:val="16"/>
        </w:rPr>
        <w:br/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(w transzach). Postanowienie fakultatywne. </w:t>
      </w:r>
    </w:p>
    <w:p w14:paraId="0E1F3EB5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5FB555D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4AABA3ED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5BC8E1F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1DA4F8A1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 xml:space="preserve">odpowiednio do dnia 31 stycznia następnego roku kalendarzowego lub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przypadku gdy termin wykorzystania dotacji jest krótszy niż rok budżetowy,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CE3094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CE721D7" w14:textId="6900C318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……………...………………………. Odsetki nalicza się, począwszy od dnia następującego po dniu, w którym upłynął termin zwrotu niewykorzystanej kwoty dotacji.</w:t>
      </w:r>
    </w:p>
    <w:p w14:paraId="1A09E80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09184EB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049045A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2DCBFD1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05B93FC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2ECFDE9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779B8DB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2598822B" w14:textId="3DE3E0ED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201</w:t>
      </w:r>
      <w:r w:rsidR="00A42FCB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</w:t>
      </w:r>
      <w:r w:rsidR="00A42FCB">
        <w:rPr>
          <w:rFonts w:ascii="Times New Roman" w:hAnsi="Times New Roman"/>
          <w:spacing w:val="6"/>
        </w:rPr>
        <w:t>14</w:t>
      </w:r>
      <w:r w:rsidRPr="00856462">
        <w:rPr>
          <w:rFonts w:ascii="Times New Roman" w:hAnsi="Times New Roman"/>
          <w:spacing w:val="6"/>
        </w:rPr>
        <w:t>5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), które uniemożliwiają wykonanie umowy. </w:t>
      </w:r>
    </w:p>
    <w:p w14:paraId="66C6799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5A3D8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14:paraId="6734A5F8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69D019C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14:paraId="6F7A86D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4A94D1B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4A3EE01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6928383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47023A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14:paraId="3B7CBFC8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3BD6338C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23845E2C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281D8F6F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111459D0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54C634C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52E3F40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0E14EDA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53ED31D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4D9D3A8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23DC1754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4D77BE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05DE49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3BB4E8B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264FAA51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59459B0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5E5823F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7668BA2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Wszelkie wątpliwości związane z realizacją niniejszej umowy będą wyjaśniane </w:t>
      </w:r>
      <w:r w:rsidR="002C4F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formie pisemnej lub za pomocą środków komunikacji elektronicznej.</w:t>
      </w:r>
    </w:p>
    <w:p w14:paraId="2ABB75CA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74A2A29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1E45783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6A22AB4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</w:t>
      </w:r>
      <w:r w:rsidRPr="00856462">
        <w:rPr>
          <w:rFonts w:ascii="Times New Roman" w:hAnsi="Times New Roman"/>
          <w:spacing w:val="6"/>
        </w:rPr>
        <w:lastRenderedPageBreak/>
        <w:t xml:space="preserve">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4F11AAF1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73D7CBD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38B32330" w14:textId="00102EB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86</w:t>
      </w:r>
      <w:r w:rsidR="000638CD">
        <w:rPr>
          <w:rFonts w:ascii="Times New Roman" w:hAnsi="Times New Roman"/>
          <w:spacing w:val="6"/>
        </w:rPr>
        <w:t>9</w:t>
      </w:r>
      <w:r w:rsidR="00A42FCB">
        <w:rPr>
          <w:rFonts w:ascii="Times New Roman" w:hAnsi="Times New Roman"/>
          <w:spacing w:val="6"/>
        </w:rPr>
        <w:t xml:space="preserve"> z późn. zm.</w:t>
      </w:r>
      <w:r w:rsidRPr="00856462">
        <w:rPr>
          <w:rFonts w:ascii="Times New Roman" w:hAnsi="Times New Roman"/>
          <w:spacing w:val="6"/>
        </w:rPr>
        <w:t>) oraz ustawy z dnia 17 grudnia 2004 r. o odpowiedzialności za naruszenie dyscypliny finansów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14</w:t>
      </w:r>
      <w:r w:rsidR="000638CD">
        <w:rPr>
          <w:rFonts w:ascii="Times New Roman" w:hAnsi="Times New Roman"/>
          <w:spacing w:val="6"/>
        </w:rPr>
        <w:t>40</w:t>
      </w:r>
      <w:r w:rsidRPr="00856462">
        <w:rPr>
          <w:rFonts w:ascii="Times New Roman" w:hAnsi="Times New Roman"/>
          <w:spacing w:val="6"/>
        </w:rPr>
        <w:t xml:space="preserve">, z późn. zm.). </w:t>
      </w:r>
    </w:p>
    <w:p w14:paraId="4B59B17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4AFB0C6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C18DA1D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00745192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096A0903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43E869B2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14:paraId="462B9A15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11C2F3A5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7F09B683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32ABBAE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012EC8F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7AE0DF1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1FDC092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57588D7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7B37D5B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280E8BE6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5119B5DE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6C29BABA" w14:textId="77777777" w:rsidR="00612B8B" w:rsidRPr="003C3E7D" w:rsidRDefault="00612B8B" w:rsidP="00612B8B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17ED6317" w14:textId="77777777" w:rsidR="00612B8B" w:rsidRPr="002C431B" w:rsidRDefault="00612B8B" w:rsidP="00612B8B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14:paraId="2E6EE36C" w14:textId="77777777" w:rsidR="00612B8B" w:rsidRDefault="00612B8B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14:paraId="6262F225" w14:textId="2ABEC435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08F04FE2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Umowa ma charakter ramowy. Oznacza to, że można ją zmieniać, w tym uzupełniać, </w:t>
      </w:r>
      <w:r w:rsidR="00D734FB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sectPr w:rsidR="00572D2A" w:rsidSect="009A407B">
      <w:footerReference w:type="default" r:id="rId6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3300B" w14:textId="77777777" w:rsidR="006409C8" w:rsidRDefault="006409C8" w:rsidP="00295FBB">
      <w:pPr>
        <w:spacing w:after="0" w:line="240" w:lineRule="auto"/>
      </w:pPr>
      <w:r>
        <w:separator/>
      </w:r>
    </w:p>
  </w:endnote>
  <w:endnote w:type="continuationSeparator" w:id="0">
    <w:p w14:paraId="55E3DDE6" w14:textId="77777777" w:rsidR="006409C8" w:rsidRDefault="006409C8" w:rsidP="002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2589076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B5A41F9" w14:textId="034F73F8" w:rsidR="00295FBB" w:rsidRPr="00295FBB" w:rsidRDefault="00295FB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95FBB">
          <w:rPr>
            <w:rFonts w:ascii="Times New Roman" w:hAnsi="Times New Roman"/>
            <w:sz w:val="24"/>
            <w:szCs w:val="24"/>
          </w:rPr>
          <w:fldChar w:fldCharType="begin"/>
        </w:r>
        <w:r w:rsidRPr="00295F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FBB">
          <w:rPr>
            <w:rFonts w:ascii="Times New Roman" w:hAnsi="Times New Roman"/>
            <w:sz w:val="24"/>
            <w:szCs w:val="24"/>
          </w:rPr>
          <w:fldChar w:fldCharType="separate"/>
        </w:r>
        <w:r w:rsidR="00CB6B41">
          <w:rPr>
            <w:rFonts w:ascii="Times New Roman" w:hAnsi="Times New Roman"/>
            <w:noProof/>
            <w:sz w:val="24"/>
            <w:szCs w:val="24"/>
          </w:rPr>
          <w:t>1</w:t>
        </w:r>
        <w:r w:rsidRPr="00295F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6D7C7A" w14:textId="77777777" w:rsidR="00295FBB" w:rsidRDefault="00295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017A" w14:textId="77777777" w:rsidR="006409C8" w:rsidRDefault="006409C8" w:rsidP="00295FBB">
      <w:pPr>
        <w:spacing w:after="0" w:line="240" w:lineRule="auto"/>
      </w:pPr>
      <w:r>
        <w:separator/>
      </w:r>
    </w:p>
  </w:footnote>
  <w:footnote w:type="continuationSeparator" w:id="0">
    <w:p w14:paraId="35CBE4BF" w14:textId="77777777" w:rsidR="006409C8" w:rsidRDefault="006409C8" w:rsidP="0029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1409A"/>
    <w:rsid w:val="00016111"/>
    <w:rsid w:val="000638CD"/>
    <w:rsid w:val="000A4917"/>
    <w:rsid w:val="000C4B7C"/>
    <w:rsid w:val="00166CF7"/>
    <w:rsid w:val="001946EC"/>
    <w:rsid w:val="001E6209"/>
    <w:rsid w:val="00222DEF"/>
    <w:rsid w:val="00295FBB"/>
    <w:rsid w:val="002A749F"/>
    <w:rsid w:val="002C431B"/>
    <w:rsid w:val="002C4FA3"/>
    <w:rsid w:val="00360140"/>
    <w:rsid w:val="00394338"/>
    <w:rsid w:val="003C3E7D"/>
    <w:rsid w:val="004308C6"/>
    <w:rsid w:val="00441863"/>
    <w:rsid w:val="00441AF7"/>
    <w:rsid w:val="004B226E"/>
    <w:rsid w:val="004B6F3F"/>
    <w:rsid w:val="004C36F4"/>
    <w:rsid w:val="004C717B"/>
    <w:rsid w:val="00521D89"/>
    <w:rsid w:val="005377DE"/>
    <w:rsid w:val="00544B42"/>
    <w:rsid w:val="00546359"/>
    <w:rsid w:val="00566492"/>
    <w:rsid w:val="00572D2A"/>
    <w:rsid w:val="00580DAD"/>
    <w:rsid w:val="00582A6A"/>
    <w:rsid w:val="005A3D86"/>
    <w:rsid w:val="005B3F0F"/>
    <w:rsid w:val="00612B8B"/>
    <w:rsid w:val="006409C8"/>
    <w:rsid w:val="0066290B"/>
    <w:rsid w:val="006A06F7"/>
    <w:rsid w:val="006A7511"/>
    <w:rsid w:val="006D2F23"/>
    <w:rsid w:val="00700458"/>
    <w:rsid w:val="00727743"/>
    <w:rsid w:val="0076601E"/>
    <w:rsid w:val="007720D2"/>
    <w:rsid w:val="007B5CA3"/>
    <w:rsid w:val="007F5C68"/>
    <w:rsid w:val="00856462"/>
    <w:rsid w:val="00876072"/>
    <w:rsid w:val="009200A2"/>
    <w:rsid w:val="00951AE2"/>
    <w:rsid w:val="00964E37"/>
    <w:rsid w:val="009A407B"/>
    <w:rsid w:val="009A7E23"/>
    <w:rsid w:val="00A26A5F"/>
    <w:rsid w:val="00A42FCB"/>
    <w:rsid w:val="00A47F99"/>
    <w:rsid w:val="00A509A7"/>
    <w:rsid w:val="00A55B5A"/>
    <w:rsid w:val="00AA2742"/>
    <w:rsid w:val="00AB515D"/>
    <w:rsid w:val="00AD2396"/>
    <w:rsid w:val="00AF6D75"/>
    <w:rsid w:val="00B374E7"/>
    <w:rsid w:val="00B82E29"/>
    <w:rsid w:val="00B865D4"/>
    <w:rsid w:val="00C052F9"/>
    <w:rsid w:val="00CB6B41"/>
    <w:rsid w:val="00CE61D5"/>
    <w:rsid w:val="00D2464A"/>
    <w:rsid w:val="00D71A26"/>
    <w:rsid w:val="00D734FB"/>
    <w:rsid w:val="00E26796"/>
    <w:rsid w:val="00E67833"/>
    <w:rsid w:val="00E930E5"/>
    <w:rsid w:val="00F64EE6"/>
    <w:rsid w:val="00FB4CE3"/>
    <w:rsid w:val="00FC34E6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4DB2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F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3880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mops2</cp:lastModifiedBy>
  <cp:revision>2</cp:revision>
  <cp:lastPrinted>2019-02-22T10:15:00Z</cp:lastPrinted>
  <dcterms:created xsi:type="dcterms:W3CDTF">2021-03-03T07:21:00Z</dcterms:created>
  <dcterms:modified xsi:type="dcterms:W3CDTF">2021-03-03T07:21:00Z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