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3690" w14:textId="77777777" w:rsidR="00C20421" w:rsidRPr="004C666D" w:rsidRDefault="00C20421" w:rsidP="00437844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14:paraId="280DFB5F" w14:textId="77777777" w:rsidR="00BF676B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B7122CF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28268D2B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6A0270D4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Pana Daniela Lampart, z którym można skontaktować się poprzez e-mail: kontakt@progress-iodo.pl w każdej sprawie dotyczącej przetwarzania Pani/Pana danych osobowych.</w:t>
      </w:r>
    </w:p>
    <w:p w14:paraId="6E5378E1" w14:textId="77777777" w:rsidR="00E81B48" w:rsidRPr="00E81B48" w:rsidRDefault="00E81B48" w:rsidP="008558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 xml:space="preserve">Pani/Pana dane osobowe przetwarzane będą na podstawie art. 6 ust. 1 lit. c RODO w celu </w:t>
      </w:r>
      <w:r>
        <w:rPr>
          <w:rFonts w:cstheme="minorHAnsi"/>
          <w:sz w:val="20"/>
          <w:szCs w:val="18"/>
        </w:rPr>
        <w:t>związanym z </w:t>
      </w:r>
      <w:r w:rsidRPr="00E81B48">
        <w:rPr>
          <w:rFonts w:cstheme="minorHAnsi"/>
          <w:sz w:val="20"/>
          <w:szCs w:val="18"/>
        </w:rPr>
        <w:t>postępowaniem o udzielenie zamówienia publicznego</w:t>
      </w:r>
    </w:p>
    <w:p w14:paraId="13514E12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odbiorcami Pani/Pana danych osobowych będą osoby lub podmioty, którym udostępniona zostanie dokumentacja postępowania w oparciu o art. 8 oraz art. 96 ust. 3 ustawy z dnia 29 stycznia 2004 r. - Prawo zamówień publicznych,</w:t>
      </w:r>
    </w:p>
    <w:p w14:paraId="312CC59B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Pani/Pana dane osobowe będą przechowywane, zgodnie z art. 97 ust. 1 ustawy Prawo zamówień publicznych, przez okres 4 lat od dnia zakończenia postępowania o udzielenie zamówienia, a jeżeli czas trwania umowy przekracza 4 lata, okres przechowywania obejmuje cały czas trwania umowy;</w:t>
      </w:r>
    </w:p>
    <w:p w14:paraId="1DA5A69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obowiązek podania przez Panią/Pana danych osobowych bezpośrednio Pani/Pana dotyczących jest wymogiem ustawowym określonym w przepisach ustawy Prawo za</w:t>
      </w:r>
      <w:r w:rsidR="005148AA">
        <w:rPr>
          <w:rFonts w:cstheme="minorHAnsi"/>
          <w:sz w:val="20"/>
          <w:szCs w:val="18"/>
        </w:rPr>
        <w:t>mówień publicznych, związanym z </w:t>
      </w:r>
      <w:r w:rsidRPr="00E81B48">
        <w:rPr>
          <w:rFonts w:cstheme="minorHAnsi"/>
          <w:sz w:val="20"/>
          <w:szCs w:val="18"/>
        </w:rPr>
        <w:t>udziałem w postępowaniu o udzielenie zamówienia publicznego; konsekwencje niepodania określonych danych wynikają z ustawy Prawo zamówień publicznych;</w:t>
      </w:r>
    </w:p>
    <w:p w14:paraId="76F41204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odniesieniu do Pani/Pana danych osobowych decyzje nie będą podejmowane w sposób zautomatyzowany, stosowanie do art. 22 RODO;</w:t>
      </w:r>
    </w:p>
    <w:p w14:paraId="0C6421A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posiada Pani/Pan:</w:t>
      </w:r>
    </w:p>
    <w:p w14:paraId="786B193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15 RODO prawo dostępu do danych osobowych Pani/Pana dotyczących;</w:t>
      </w:r>
    </w:p>
    <w:p w14:paraId="3FB268BC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16 RODO prawo do sprostowania Pani/Pana danych osobowych,</w:t>
      </w:r>
      <w:r w:rsidRPr="00E81B48">
        <w:rPr>
          <w:rFonts w:cstheme="minorHAnsi"/>
          <w:b/>
          <w:sz w:val="20"/>
          <w:szCs w:val="18"/>
          <w:vertAlign w:val="superscript"/>
        </w:rPr>
        <w:t xml:space="preserve">, </w:t>
      </w:r>
      <w:r w:rsidRPr="00E81B48">
        <w:rPr>
          <w:rFonts w:cstheme="minorHAnsi"/>
          <w:sz w:val="20"/>
          <w:szCs w:val="18"/>
        </w:rPr>
        <w:t>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3A68B88F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18 RODO prawo żądania od administratora ograniczenia przetwarzania danych osobowych z zastrzeżeniem przypadków, o których mowa w 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14:paraId="5E7D0BA2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E341CD7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nie przysługuje Pani/Panu:</w:t>
      </w:r>
    </w:p>
    <w:p w14:paraId="30435FE3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14:paraId="23C2640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przenoszenia danych osobowych, o którym mowa</w:t>
      </w:r>
      <w:r>
        <w:rPr>
          <w:rFonts w:cstheme="minorHAnsi"/>
          <w:sz w:val="20"/>
          <w:szCs w:val="18"/>
        </w:rPr>
        <w:t xml:space="preserve"> </w:t>
      </w:r>
      <w:r w:rsidRPr="00E81B48">
        <w:rPr>
          <w:rFonts w:cstheme="minorHAnsi"/>
          <w:sz w:val="20"/>
          <w:szCs w:val="18"/>
        </w:rPr>
        <w:t>w art. 20 RODO;</w:t>
      </w:r>
    </w:p>
    <w:p w14:paraId="73833A59" w14:textId="77777777" w:rsidR="00067A62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21 RODO prawo sprzeciwu, wobec przetwarzania danych osobowych, gdyż podstawą prawną przetwarzania Pani/Pana danych osobowych jest wykonanie obowiązku prawnego spoczywającego na Zamawiającym (art. 6 ust. 1 lit. c RODO).</w:t>
      </w:r>
    </w:p>
    <w:sectPr w:rsidR="00067A62" w:rsidRPr="00E81B48" w:rsidSect="00A8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60E6B"/>
    <w:rsid w:val="003A4B6A"/>
    <w:rsid w:val="00437844"/>
    <w:rsid w:val="00474E20"/>
    <w:rsid w:val="004E75FA"/>
    <w:rsid w:val="005148AA"/>
    <w:rsid w:val="00514F6A"/>
    <w:rsid w:val="0054611E"/>
    <w:rsid w:val="00666EE9"/>
    <w:rsid w:val="00687F09"/>
    <w:rsid w:val="006A554F"/>
    <w:rsid w:val="006B4DFF"/>
    <w:rsid w:val="0083349A"/>
    <w:rsid w:val="0085589C"/>
    <w:rsid w:val="0098792C"/>
    <w:rsid w:val="00A045CF"/>
    <w:rsid w:val="00A51253"/>
    <w:rsid w:val="00A84B9A"/>
    <w:rsid w:val="00AA35D1"/>
    <w:rsid w:val="00AB7C29"/>
    <w:rsid w:val="00AD7A98"/>
    <w:rsid w:val="00B312C4"/>
    <w:rsid w:val="00B52E1A"/>
    <w:rsid w:val="00B93AD0"/>
    <w:rsid w:val="00BA068F"/>
    <w:rsid w:val="00BF246A"/>
    <w:rsid w:val="00BF676B"/>
    <w:rsid w:val="00C20421"/>
    <w:rsid w:val="00CB02B2"/>
    <w:rsid w:val="00CB0D94"/>
    <w:rsid w:val="00CC0ECC"/>
    <w:rsid w:val="00DA0523"/>
    <w:rsid w:val="00E06D4B"/>
    <w:rsid w:val="00E81B48"/>
    <w:rsid w:val="00E831BE"/>
    <w:rsid w:val="00FA409C"/>
    <w:rsid w:val="00FC300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80"/>
  <w15:docId w15:val="{80FCE69C-413F-4B19-B1E5-C9ECFA2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User</cp:lastModifiedBy>
  <cp:revision>2</cp:revision>
  <dcterms:created xsi:type="dcterms:W3CDTF">2021-04-08T12:41:00Z</dcterms:created>
  <dcterms:modified xsi:type="dcterms:W3CDTF">2021-04-08T12:41:00Z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