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8B" w:rsidRPr="00A21F55" w:rsidRDefault="00D36B9F" w:rsidP="009F7CF3">
      <w:pPr>
        <w:pStyle w:val="Bezodstpw"/>
        <w:spacing w:line="276" w:lineRule="auto"/>
        <w:jc w:val="both"/>
        <w:rPr>
          <w:rFonts w:ascii="Verdana" w:hAnsi="Verdana"/>
          <w:sz w:val="20"/>
          <w:szCs w:val="20"/>
        </w:rPr>
      </w:pPr>
      <w:r w:rsidRPr="00A21F55">
        <w:rPr>
          <w:rFonts w:ascii="Verdana" w:hAnsi="Verdana"/>
          <w:sz w:val="20"/>
          <w:szCs w:val="20"/>
        </w:rPr>
        <w:t>Witamy wszystkich uczestnik</w:t>
      </w:r>
      <w:r w:rsidR="001A702C" w:rsidRPr="00A21F55">
        <w:rPr>
          <w:rFonts w:ascii="Verdana" w:hAnsi="Verdana"/>
          <w:sz w:val="20"/>
          <w:szCs w:val="20"/>
        </w:rPr>
        <w:t>ów Klubu Senior + w Barbarce na</w:t>
      </w:r>
      <w:r w:rsidRPr="00A21F55">
        <w:rPr>
          <w:rFonts w:ascii="Verdana" w:hAnsi="Verdana"/>
          <w:sz w:val="20"/>
          <w:szCs w:val="20"/>
        </w:rPr>
        <w:t xml:space="preserve"> zajęciach </w:t>
      </w:r>
      <w:proofErr w:type="spellStart"/>
      <w:r w:rsidRPr="00A21F55">
        <w:rPr>
          <w:rFonts w:ascii="Verdana" w:hAnsi="Verdana"/>
          <w:sz w:val="20"/>
          <w:szCs w:val="20"/>
        </w:rPr>
        <w:t>online</w:t>
      </w:r>
      <w:proofErr w:type="spellEnd"/>
      <w:r w:rsidR="00AC7B8B" w:rsidRPr="00A21F55">
        <w:rPr>
          <w:rFonts w:ascii="Verdana" w:hAnsi="Verdana"/>
          <w:sz w:val="20"/>
          <w:szCs w:val="20"/>
        </w:rPr>
        <w:t xml:space="preserve"> </w:t>
      </w:r>
      <w:r w:rsidR="00840ABC">
        <w:rPr>
          <w:rFonts w:ascii="Verdana" w:hAnsi="Verdana"/>
          <w:sz w:val="20"/>
          <w:szCs w:val="20"/>
        </w:rPr>
        <w:t xml:space="preserve">na przełomie maja a czerwca </w:t>
      </w:r>
      <w:r w:rsidR="001A702C" w:rsidRPr="00A21F55">
        <w:rPr>
          <w:rFonts w:ascii="Verdana" w:hAnsi="Verdana"/>
          <w:sz w:val="20"/>
          <w:szCs w:val="20"/>
        </w:rPr>
        <w:t>2021 r</w:t>
      </w:r>
      <w:r w:rsidRPr="00A21F55">
        <w:rPr>
          <w:rFonts w:ascii="Verdana" w:hAnsi="Verdana"/>
          <w:sz w:val="20"/>
          <w:szCs w:val="20"/>
        </w:rPr>
        <w:t xml:space="preserve">. </w:t>
      </w:r>
    </w:p>
    <w:p w:rsidR="00D36B9F" w:rsidRDefault="00D36B9F" w:rsidP="009F7CF3">
      <w:pPr>
        <w:pStyle w:val="Bezodstpw"/>
        <w:spacing w:line="276" w:lineRule="auto"/>
        <w:jc w:val="both"/>
        <w:rPr>
          <w:rFonts w:ascii="Verdana" w:hAnsi="Verdana"/>
          <w:sz w:val="20"/>
          <w:szCs w:val="20"/>
        </w:rPr>
      </w:pPr>
      <w:r w:rsidRPr="00A21F55">
        <w:rPr>
          <w:rFonts w:ascii="Verdana" w:hAnsi="Verdana"/>
          <w:sz w:val="20"/>
          <w:szCs w:val="20"/>
        </w:rPr>
        <w:t>Zapraszamy do obejrzenia następujących propozycji tego tygodnia :</w:t>
      </w:r>
    </w:p>
    <w:p w:rsidR="00A21F55" w:rsidRPr="00A21F55" w:rsidRDefault="00A21F55" w:rsidP="009F7CF3">
      <w:pPr>
        <w:pStyle w:val="Bezodstpw"/>
        <w:spacing w:line="276" w:lineRule="auto"/>
        <w:jc w:val="both"/>
        <w:rPr>
          <w:rStyle w:val="Pogrubienie"/>
          <w:rFonts w:ascii="Verdana" w:hAnsi="Verdana" w:cs="Times New Roman"/>
          <w:sz w:val="20"/>
          <w:szCs w:val="20"/>
        </w:rPr>
      </w:pPr>
    </w:p>
    <w:p w:rsidR="00D36B9F" w:rsidRPr="00A21F55" w:rsidRDefault="00D36B9F" w:rsidP="009F7CF3">
      <w:pPr>
        <w:pStyle w:val="Bezodstpw"/>
        <w:spacing w:line="276" w:lineRule="auto"/>
        <w:rPr>
          <w:rStyle w:val="Pogrubienie"/>
          <w:rFonts w:ascii="Verdana" w:hAnsi="Verdana" w:cs="Times New Roman"/>
          <w:color w:val="C00000"/>
          <w:sz w:val="20"/>
          <w:szCs w:val="20"/>
        </w:rPr>
      </w:pPr>
    </w:p>
    <w:p w:rsidR="00E35A1A" w:rsidRPr="00A21F55" w:rsidRDefault="00251CF9" w:rsidP="009F7CF3">
      <w:pPr>
        <w:pStyle w:val="Bezodstpw"/>
        <w:spacing w:line="276" w:lineRule="auto"/>
        <w:rPr>
          <w:rFonts w:ascii="Verdana" w:eastAsia="Times New Roman" w:hAnsi="Verdana" w:cs="Times New Roman"/>
          <w:color w:val="C00000"/>
          <w:sz w:val="24"/>
          <w:szCs w:val="24"/>
          <w:lang w:eastAsia="pl-PL"/>
        </w:rPr>
      </w:pPr>
      <w:r w:rsidRPr="00A21F55">
        <w:rPr>
          <w:rStyle w:val="Pogrubienie"/>
          <w:rFonts w:ascii="Verdana" w:hAnsi="Verdana" w:cs="Times New Roman"/>
          <w:color w:val="C00000"/>
          <w:sz w:val="24"/>
          <w:szCs w:val="24"/>
        </w:rPr>
        <w:t xml:space="preserve">PONIEDZIAŁEK  </w:t>
      </w:r>
      <w:r w:rsidR="00EA019D">
        <w:rPr>
          <w:rStyle w:val="Pogrubienie"/>
          <w:rFonts w:ascii="Verdana" w:hAnsi="Verdana" w:cs="Times New Roman"/>
          <w:color w:val="C00000"/>
          <w:sz w:val="24"/>
          <w:szCs w:val="24"/>
        </w:rPr>
        <w:t>31</w:t>
      </w:r>
      <w:r w:rsidR="007A028B" w:rsidRPr="00A21F55">
        <w:rPr>
          <w:rStyle w:val="Pogrubienie"/>
          <w:rFonts w:ascii="Verdana" w:hAnsi="Verdana" w:cs="Times New Roman"/>
          <w:color w:val="C00000"/>
          <w:sz w:val="24"/>
          <w:szCs w:val="24"/>
        </w:rPr>
        <w:t>.0</w:t>
      </w:r>
      <w:r w:rsidR="00787C2D">
        <w:rPr>
          <w:rStyle w:val="Pogrubienie"/>
          <w:rFonts w:ascii="Verdana" w:hAnsi="Verdana" w:cs="Times New Roman"/>
          <w:color w:val="C00000"/>
          <w:sz w:val="24"/>
          <w:szCs w:val="24"/>
        </w:rPr>
        <w:t>5</w:t>
      </w:r>
      <w:r w:rsidR="007A028B" w:rsidRPr="00A21F55">
        <w:rPr>
          <w:rStyle w:val="Pogrubienie"/>
          <w:rFonts w:ascii="Verdana" w:hAnsi="Verdana" w:cs="Times New Roman"/>
          <w:color w:val="C00000"/>
          <w:sz w:val="24"/>
          <w:szCs w:val="24"/>
        </w:rPr>
        <w:t>.2021 r.</w:t>
      </w:r>
      <w:r w:rsidRPr="00A21F55">
        <w:rPr>
          <w:rFonts w:ascii="Verdana" w:eastAsia="Times New Roman" w:hAnsi="Verdana" w:cs="Times New Roman"/>
          <w:color w:val="C00000"/>
          <w:sz w:val="24"/>
          <w:szCs w:val="24"/>
          <w:lang w:eastAsia="pl-PL"/>
        </w:rPr>
        <w:t xml:space="preserve"> </w:t>
      </w:r>
      <w:r w:rsidR="00E35A1A" w:rsidRPr="00A21F55">
        <w:rPr>
          <w:rFonts w:ascii="Verdana" w:eastAsia="Times New Roman" w:hAnsi="Verdana" w:cs="Times New Roman"/>
          <w:color w:val="C00000"/>
          <w:sz w:val="24"/>
          <w:szCs w:val="24"/>
          <w:lang w:eastAsia="pl-PL"/>
        </w:rPr>
        <w:t xml:space="preserve"> </w:t>
      </w:r>
    </w:p>
    <w:p w:rsidR="00E25662" w:rsidRPr="00A21F55" w:rsidRDefault="00E25662" w:rsidP="009F7CF3">
      <w:pPr>
        <w:pStyle w:val="Bezodstpw"/>
        <w:spacing w:line="276" w:lineRule="auto"/>
        <w:jc w:val="both"/>
        <w:rPr>
          <w:rFonts w:ascii="Verdana" w:hAnsi="Verdana"/>
          <w:lang w:eastAsia="pl-PL"/>
        </w:rPr>
      </w:pPr>
    </w:p>
    <w:p w:rsidR="006107DF" w:rsidRPr="006107DF" w:rsidRDefault="006107DF" w:rsidP="006107DF">
      <w:pPr>
        <w:pStyle w:val="Bezodstpw"/>
        <w:numPr>
          <w:ilvl w:val="0"/>
          <w:numId w:val="1"/>
        </w:numPr>
        <w:spacing w:line="276" w:lineRule="auto"/>
        <w:ind w:left="426"/>
        <w:jc w:val="both"/>
        <w:rPr>
          <w:rFonts w:ascii="Verdana" w:hAnsi="Verdana"/>
          <w:b/>
          <w:color w:val="0070C0"/>
          <w:sz w:val="24"/>
          <w:szCs w:val="24"/>
        </w:rPr>
      </w:pPr>
      <w:r w:rsidRPr="006107DF">
        <w:rPr>
          <w:rFonts w:ascii="Verdana" w:hAnsi="Verdana" w:cs="Arial"/>
          <w:b/>
          <w:color w:val="0070C0"/>
          <w:sz w:val="24"/>
          <w:szCs w:val="24"/>
        </w:rPr>
        <w:t>Witamina</w:t>
      </w:r>
      <w:r w:rsidRPr="006107DF">
        <w:rPr>
          <w:rFonts w:ascii="Verdana" w:hAnsi="Verdana"/>
          <w:b/>
          <w:color w:val="0070C0"/>
          <w:sz w:val="24"/>
          <w:szCs w:val="24"/>
        </w:rPr>
        <w:t xml:space="preserve"> D – jak zapewnić prawidłową podaż?</w:t>
      </w:r>
    </w:p>
    <w:p w:rsidR="006107DF" w:rsidRPr="006107DF" w:rsidRDefault="006107DF" w:rsidP="006107DF">
      <w:pPr>
        <w:spacing w:line="360" w:lineRule="auto"/>
        <w:rPr>
          <w:rFonts w:ascii="Verdana" w:hAnsi="Verdana"/>
          <w:sz w:val="20"/>
          <w:szCs w:val="20"/>
        </w:rPr>
      </w:pPr>
      <w:r w:rsidRPr="006107DF">
        <w:rPr>
          <w:rStyle w:val="theauthor"/>
          <w:rFonts w:ascii="Verdana" w:hAnsi="Verdana"/>
          <w:sz w:val="20"/>
          <w:szCs w:val="20"/>
        </w:rPr>
        <w:t> </w:t>
      </w:r>
    </w:p>
    <w:p w:rsidR="006107DF" w:rsidRPr="006107DF" w:rsidRDefault="006107DF" w:rsidP="006107DF">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Jak wiadomo, większość witamin niezbędnych dla utrzymania dobrego stanu zdrowia jest dostarczana z pożywieniem. Witamina D należy jednak do wyjątkowego typu, gdyż ok. 90% zapotrzebowania na tą witaminę jest realizowane poprzez biosyntezę w skórze stymulowaną przez promieniowanie słoneczne. Jedynie ok. 10% dziennego zapotrzebowania powinno być przyjmowane z pokarmem.</w:t>
      </w:r>
    </w:p>
    <w:p w:rsidR="006107DF" w:rsidRDefault="006107DF" w:rsidP="006107DF">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Zależność między ilością witaminy D w organizmie a stanem zdrowia człowieka został udokumentowany już wiele lat temu. W roku 1822 po raz pierwszy opisano, iż niedostateczna ekspozycja na światło słoneczne może skutkować występowaniem krzywicy u dzieci. Witamina D pełni ważną rolę w procesie tworzenia i utrzymywania w dobrym zdrowiu naszego układu kostnego zarówno u dzieci jak i u dorosłych. Jej poziom w organizmie ma związek z rozwojem oraz ze stopniem nasilenia chorób takich jak: stwardnienie rozsiane, reumatoidalne zapalenie stawów czy cukrzyca typu I. Ponadto długotrwały niedobór tego składnika w diecie może zwiększać ryzyko wystąpienia nowotworów (jelita grubego, trzustki, prostaty, piersi).</w:t>
      </w: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t>Czym jest witamina D?</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 xml:space="preserve">Witamina D to nie jeden związek, jak mogłoby się wydawać, lecz grupa steroidowych związków chemicznych rozpuszczalnych w tłuszczach. Większość zapotrzebowania na tę witaminę w naszym organizmie jest pokrywana przez tak zwaną syntezę skórną (pod wpływem promieniowania UVB), znacznie mniejsza część trafia do nas z pożywienia pochodzenia zwierzęcego (prekursorem witaminy D jest wówczas cholekalcyferol) lub z pożywienia roślinnego i grzybów w postaci prekursora o nazwie </w:t>
      </w:r>
      <w:proofErr w:type="spellStart"/>
      <w:r w:rsidRPr="00A002A4">
        <w:rPr>
          <w:rFonts w:ascii="Verdana" w:hAnsi="Verdana" w:cs="Arial"/>
          <w:sz w:val="20"/>
          <w:szCs w:val="20"/>
        </w:rPr>
        <w:t>ergokalcyferol</w:t>
      </w:r>
      <w:proofErr w:type="spellEnd"/>
      <w:r w:rsidRPr="00A002A4">
        <w:rPr>
          <w:rFonts w:ascii="Verdana" w:hAnsi="Verdana" w:cs="Arial"/>
          <w:sz w:val="20"/>
          <w:szCs w:val="20"/>
        </w:rPr>
        <w:t>. W komórkach skóry mamy uwięzioną prowitaminę D, z której pod wpływem działania promieniowania UVB powstaje cholekalcyferol (ten sam związek, który trafia do nas z pożywieniem pochodzenia zwierzęcego). Cholekalcyferol podczas dalszej wędrówki w organizmie człowieka ostatecznie przekształca się w  </w:t>
      </w:r>
      <w:proofErr w:type="spellStart"/>
      <w:r w:rsidRPr="00A002A4">
        <w:rPr>
          <w:rFonts w:ascii="Verdana" w:hAnsi="Verdana" w:cs="Arial"/>
          <w:sz w:val="20"/>
          <w:szCs w:val="20"/>
        </w:rPr>
        <w:t>kalcytriol</w:t>
      </w:r>
      <w:proofErr w:type="spellEnd"/>
      <w:r w:rsidRPr="00A002A4">
        <w:rPr>
          <w:rFonts w:ascii="Verdana" w:hAnsi="Verdana" w:cs="Arial"/>
          <w:sz w:val="20"/>
          <w:szCs w:val="20"/>
        </w:rPr>
        <w:t xml:space="preserve"> — aktywną formę </w:t>
      </w:r>
      <w:hyperlink r:id="rId6" w:history="1">
        <w:r w:rsidRPr="00A002A4">
          <w:rPr>
            <w:rStyle w:val="Hipercze"/>
            <w:rFonts w:ascii="Verdana" w:hAnsi="Verdana" w:cs="Arial"/>
            <w:color w:val="auto"/>
            <w:sz w:val="20"/>
            <w:szCs w:val="20"/>
          </w:rPr>
          <w:t>witaminy D3</w:t>
        </w:r>
      </w:hyperlink>
      <w:r w:rsidRPr="00A002A4">
        <w:rPr>
          <w:rFonts w:ascii="Verdana" w:hAnsi="Verdana" w:cs="Arial"/>
          <w:sz w:val="20"/>
          <w:szCs w:val="20"/>
        </w:rPr>
        <w:t>. Dopiero ten związek może w naszych komórkach odgrywać swoją ważną rolę.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proofErr w:type="spellStart"/>
      <w:r w:rsidRPr="00A002A4">
        <w:rPr>
          <w:rFonts w:ascii="Verdana" w:hAnsi="Verdana" w:cs="Arial"/>
          <w:sz w:val="20"/>
          <w:szCs w:val="20"/>
        </w:rPr>
        <w:t>Kalcytriol</w:t>
      </w:r>
      <w:proofErr w:type="spellEnd"/>
      <w:r w:rsidRPr="00A002A4">
        <w:rPr>
          <w:rFonts w:ascii="Verdana" w:hAnsi="Verdana" w:cs="Arial"/>
          <w:sz w:val="20"/>
          <w:szCs w:val="20"/>
        </w:rPr>
        <w:t xml:space="preserve"> ma działanie </w:t>
      </w:r>
      <w:proofErr w:type="spellStart"/>
      <w:r w:rsidRPr="00A002A4">
        <w:rPr>
          <w:rFonts w:ascii="Verdana" w:hAnsi="Verdana" w:cs="Arial"/>
          <w:sz w:val="20"/>
          <w:szCs w:val="20"/>
        </w:rPr>
        <w:t>hormonopodobne</w:t>
      </w:r>
      <w:proofErr w:type="spellEnd"/>
      <w:r w:rsidRPr="00A002A4">
        <w:rPr>
          <w:rFonts w:ascii="Verdana" w:hAnsi="Verdana" w:cs="Arial"/>
          <w:sz w:val="20"/>
          <w:szCs w:val="20"/>
        </w:rPr>
        <w:t xml:space="preserve"> i „pracuje” nie tylko w komórkach kostnych, jak kiedyś sądzono – jego receptor jest obecny w większości komórek ludzkiego organizmu.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lastRenderedPageBreak/>
        <w:t>Badania wskazują, że witamina D bierze udział w wielu decydujących procesach: </w:t>
      </w:r>
    </w:p>
    <w:p w:rsidR="00A002A4" w:rsidRPr="00A002A4" w:rsidRDefault="00A002A4" w:rsidP="00A002A4">
      <w:pPr>
        <w:numPr>
          <w:ilvl w:val="0"/>
          <w:numId w:val="19"/>
        </w:numPr>
        <w:spacing w:after="0" w:line="360" w:lineRule="auto"/>
        <w:ind w:left="426" w:hanging="426"/>
        <w:jc w:val="both"/>
        <w:rPr>
          <w:rFonts w:ascii="Verdana" w:hAnsi="Verdana" w:cs="Times New Roman"/>
          <w:sz w:val="20"/>
          <w:szCs w:val="20"/>
        </w:rPr>
      </w:pPr>
      <w:r w:rsidRPr="00A002A4">
        <w:rPr>
          <w:rFonts w:ascii="Verdana" w:hAnsi="Verdana"/>
          <w:sz w:val="20"/>
          <w:szCs w:val="20"/>
        </w:rPr>
        <w:t>wpływa na odporność (obniża ilość prozapalnych cytokin, a zwiększa przeciwzapalnych, wygasza stany zapalne, podwyższa poziom ważnych składowych układu odpornościowego – limfocytów T),  </w:t>
      </w:r>
    </w:p>
    <w:p w:rsidR="00A002A4" w:rsidRPr="00A002A4" w:rsidRDefault="00A002A4" w:rsidP="00A002A4">
      <w:pPr>
        <w:numPr>
          <w:ilvl w:val="0"/>
          <w:numId w:val="19"/>
        </w:numPr>
        <w:spacing w:after="0" w:line="360" w:lineRule="auto"/>
        <w:ind w:left="426" w:hanging="426"/>
        <w:jc w:val="both"/>
        <w:rPr>
          <w:rFonts w:ascii="Verdana" w:hAnsi="Verdana"/>
          <w:sz w:val="20"/>
          <w:szCs w:val="20"/>
        </w:rPr>
      </w:pPr>
      <w:r w:rsidRPr="00A002A4">
        <w:rPr>
          <w:rFonts w:ascii="Verdana" w:hAnsi="Verdana"/>
          <w:sz w:val="20"/>
          <w:szCs w:val="20"/>
        </w:rPr>
        <w:t xml:space="preserve">może chronić przed rozwojem cukrzycy (w badaniach wykazywano, że jej </w:t>
      </w:r>
      <w:proofErr w:type="spellStart"/>
      <w:r w:rsidRPr="00A002A4">
        <w:rPr>
          <w:rFonts w:ascii="Verdana" w:hAnsi="Verdana"/>
          <w:sz w:val="20"/>
          <w:szCs w:val="20"/>
        </w:rPr>
        <w:t>suplementacja</w:t>
      </w:r>
      <w:proofErr w:type="spellEnd"/>
      <w:r w:rsidRPr="00A002A4">
        <w:rPr>
          <w:rFonts w:ascii="Verdana" w:hAnsi="Verdana"/>
          <w:sz w:val="20"/>
          <w:szCs w:val="20"/>
        </w:rPr>
        <w:t xml:space="preserve"> kilkakrotnie zmniejsza ryzyko rozwoju choroby),  </w:t>
      </w:r>
    </w:p>
    <w:p w:rsidR="00A002A4" w:rsidRPr="00A002A4" w:rsidRDefault="00A002A4" w:rsidP="00A002A4">
      <w:pPr>
        <w:numPr>
          <w:ilvl w:val="0"/>
          <w:numId w:val="19"/>
        </w:numPr>
        <w:spacing w:after="0" w:line="360" w:lineRule="auto"/>
        <w:ind w:left="426" w:hanging="426"/>
        <w:jc w:val="both"/>
        <w:rPr>
          <w:rFonts w:ascii="Verdana" w:hAnsi="Verdana"/>
          <w:sz w:val="20"/>
          <w:szCs w:val="20"/>
        </w:rPr>
      </w:pPr>
      <w:r w:rsidRPr="00A002A4">
        <w:rPr>
          <w:rFonts w:ascii="Verdana" w:hAnsi="Verdana"/>
          <w:sz w:val="20"/>
          <w:szCs w:val="20"/>
        </w:rPr>
        <w:t>zauważono, że działa przeciwnowotworowo (pobudza układ odpornościowy do zwalczania ognisk nowotworowych, a niski poziom witaminy D we krwi łączy się z częstszym rozwojem nowotworów o większej agresywności),  </w:t>
      </w:r>
    </w:p>
    <w:p w:rsidR="00A002A4" w:rsidRPr="00A002A4" w:rsidRDefault="00A002A4" w:rsidP="00A002A4">
      <w:pPr>
        <w:numPr>
          <w:ilvl w:val="0"/>
          <w:numId w:val="19"/>
        </w:numPr>
        <w:spacing w:after="0" w:line="360" w:lineRule="auto"/>
        <w:ind w:left="426" w:hanging="426"/>
        <w:jc w:val="both"/>
        <w:rPr>
          <w:rFonts w:ascii="Verdana" w:hAnsi="Verdana"/>
          <w:sz w:val="20"/>
          <w:szCs w:val="20"/>
        </w:rPr>
      </w:pPr>
      <w:r w:rsidRPr="00A002A4">
        <w:rPr>
          <w:rFonts w:ascii="Verdana" w:hAnsi="Verdana"/>
          <w:sz w:val="20"/>
          <w:szCs w:val="20"/>
        </w:rPr>
        <w:t>reguluje pracę </w:t>
      </w:r>
      <w:hyperlink r:id="rId7" w:history="1">
        <w:r w:rsidRPr="00A002A4">
          <w:rPr>
            <w:rStyle w:val="Hipercze"/>
            <w:rFonts w:ascii="Verdana" w:hAnsi="Verdana"/>
            <w:color w:val="auto"/>
            <w:sz w:val="20"/>
            <w:szCs w:val="20"/>
          </w:rPr>
          <w:t>serca</w:t>
        </w:r>
      </w:hyperlink>
      <w:r w:rsidRPr="00A002A4">
        <w:rPr>
          <w:rFonts w:ascii="Verdana" w:hAnsi="Verdana"/>
          <w:sz w:val="20"/>
          <w:szCs w:val="20"/>
        </w:rPr>
        <w:t xml:space="preserve"> i naczyń krwionośnych (np. poprawia działanie śródbłonka naczyń, a </w:t>
      </w:r>
      <w:proofErr w:type="spellStart"/>
      <w:r w:rsidRPr="00A002A4">
        <w:rPr>
          <w:rFonts w:ascii="Verdana" w:hAnsi="Verdana"/>
          <w:sz w:val="20"/>
          <w:szCs w:val="20"/>
        </w:rPr>
        <w:t>suplementacja</w:t>
      </w:r>
      <w:proofErr w:type="spellEnd"/>
      <w:r w:rsidRPr="00A002A4">
        <w:rPr>
          <w:rFonts w:ascii="Verdana" w:hAnsi="Verdana"/>
          <w:sz w:val="20"/>
          <w:szCs w:val="20"/>
        </w:rPr>
        <w:t xml:space="preserve"> może chronić przed chorobami układu krążenia),  </w:t>
      </w:r>
    </w:p>
    <w:p w:rsidR="00A002A4" w:rsidRDefault="00A002A4" w:rsidP="00A002A4">
      <w:pPr>
        <w:numPr>
          <w:ilvl w:val="0"/>
          <w:numId w:val="19"/>
        </w:numPr>
        <w:spacing w:after="0" w:line="360" w:lineRule="auto"/>
        <w:ind w:left="426" w:hanging="426"/>
        <w:jc w:val="both"/>
        <w:rPr>
          <w:rFonts w:ascii="Verdana" w:hAnsi="Verdana"/>
          <w:sz w:val="20"/>
          <w:szCs w:val="20"/>
        </w:rPr>
      </w:pPr>
      <w:r w:rsidRPr="00A002A4">
        <w:rPr>
          <w:rFonts w:ascii="Verdana" w:hAnsi="Verdana"/>
          <w:sz w:val="20"/>
          <w:szCs w:val="20"/>
        </w:rPr>
        <w:t xml:space="preserve">chroni kości (witamina D bierze udział w regulacji gospodarki </w:t>
      </w:r>
      <w:proofErr w:type="spellStart"/>
      <w:r w:rsidRPr="00A002A4">
        <w:rPr>
          <w:rFonts w:ascii="Verdana" w:hAnsi="Verdana"/>
          <w:sz w:val="20"/>
          <w:szCs w:val="20"/>
        </w:rPr>
        <w:t>wapniowo–fosforanowej</w:t>
      </w:r>
      <w:proofErr w:type="spellEnd"/>
      <w:r w:rsidRPr="00A002A4">
        <w:rPr>
          <w:rFonts w:ascii="Verdana" w:hAnsi="Verdana"/>
          <w:sz w:val="20"/>
          <w:szCs w:val="20"/>
        </w:rPr>
        <w:t>, zapobiega demineralizacji kości, dzięki czemu oddala per</w:t>
      </w:r>
      <w:r>
        <w:rPr>
          <w:rFonts w:ascii="Verdana" w:hAnsi="Verdana"/>
          <w:sz w:val="20"/>
          <w:szCs w:val="20"/>
        </w:rPr>
        <w:t>spektywę rozwoju osteoporozy).</w:t>
      </w:r>
    </w:p>
    <w:p w:rsidR="00A002A4" w:rsidRPr="00A002A4" w:rsidRDefault="00A002A4" w:rsidP="00A002A4">
      <w:pPr>
        <w:spacing w:after="0" w:line="360" w:lineRule="auto"/>
        <w:ind w:left="426"/>
        <w:jc w:val="both"/>
        <w:rPr>
          <w:rFonts w:ascii="Verdana" w:hAnsi="Verdana"/>
          <w:sz w:val="20"/>
          <w:szCs w:val="20"/>
        </w:rPr>
      </w:pPr>
    </w:p>
    <w:p w:rsidR="006107DF" w:rsidRPr="006107DF" w:rsidRDefault="006107DF" w:rsidP="006107DF">
      <w:pPr>
        <w:pStyle w:val="NormalnyWeb"/>
        <w:spacing w:before="0" w:beforeAutospacing="0" w:after="360" w:afterAutospacing="0" w:line="360" w:lineRule="auto"/>
        <w:jc w:val="both"/>
        <w:rPr>
          <w:rFonts w:ascii="Verdana" w:hAnsi="Verdana" w:cs="Arial"/>
          <w:b/>
          <w:sz w:val="20"/>
          <w:szCs w:val="20"/>
        </w:rPr>
      </w:pPr>
      <w:r w:rsidRPr="006107DF">
        <w:rPr>
          <w:rFonts w:ascii="Verdana" w:hAnsi="Verdana" w:cs="Arial"/>
          <w:b/>
          <w:sz w:val="20"/>
          <w:szCs w:val="20"/>
        </w:rPr>
        <w:t>Aby zapobiec niedoborom należy:</w:t>
      </w:r>
    </w:p>
    <w:p w:rsidR="006107DF" w:rsidRPr="006107DF" w:rsidRDefault="006107DF" w:rsidP="006107DF">
      <w:pPr>
        <w:pStyle w:val="Nagwek2"/>
        <w:spacing w:before="0" w:beforeAutospacing="0" w:after="180" w:afterAutospacing="0" w:line="360" w:lineRule="auto"/>
        <w:jc w:val="both"/>
        <w:rPr>
          <w:rFonts w:ascii="Verdana" w:hAnsi="Verdana" w:cs="Arial"/>
          <w:b w:val="0"/>
          <w:bCs w:val="0"/>
          <w:sz w:val="20"/>
          <w:szCs w:val="20"/>
          <w:u w:val="single"/>
        </w:rPr>
      </w:pPr>
      <w:r w:rsidRPr="006107DF">
        <w:rPr>
          <w:rFonts w:ascii="Verdana" w:hAnsi="Verdana" w:cs="Arial"/>
          <w:b w:val="0"/>
          <w:bCs w:val="0"/>
          <w:sz w:val="20"/>
          <w:szCs w:val="20"/>
          <w:u w:val="single"/>
        </w:rPr>
        <w:t>1) Zadbać o prawidłową ekspozycję na światło słoneczne.</w:t>
      </w:r>
    </w:p>
    <w:p w:rsidR="006107DF" w:rsidRPr="006107DF" w:rsidRDefault="006107DF" w:rsidP="006107DF">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W naszej strefie geograficznej synteza zachodzi od kwietnia do września. Wystarczy wystawić na słońce odkryte przedramiona i nogi na ok. 15 minut dziennie, by wytworzyć odpowiednią ilość tej witaminy. Nie należy wtedy stosować kremów z filtrem, gdyż potrafią one ograniczyć proces wytwarzania witaminy D aż o 97%! Nie należy się martwić przedawkowaniem witaminy D poprzez nadmierną syntezę skórną – w przypadku długotrwałego oddziaływania promieniowania słonecznego zostaje ona przekształcona w związki nieaktywne biologicznie.</w:t>
      </w:r>
    </w:p>
    <w:p w:rsidR="006107DF" w:rsidRPr="006107DF" w:rsidRDefault="006107DF" w:rsidP="006107DF">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 xml:space="preserve">W pozostałe miesiące, w przypadku niemożności dostarczenie odpowiedniej ilości tego składnika, można rozważyć </w:t>
      </w:r>
      <w:proofErr w:type="spellStart"/>
      <w:r w:rsidRPr="006107DF">
        <w:rPr>
          <w:rFonts w:ascii="Verdana" w:hAnsi="Verdana" w:cs="Arial"/>
          <w:sz w:val="20"/>
          <w:szCs w:val="20"/>
        </w:rPr>
        <w:t>suplementację</w:t>
      </w:r>
      <w:proofErr w:type="spellEnd"/>
      <w:r w:rsidRPr="006107DF">
        <w:rPr>
          <w:rFonts w:ascii="Verdana" w:hAnsi="Verdana" w:cs="Arial"/>
          <w:sz w:val="20"/>
          <w:szCs w:val="20"/>
        </w:rPr>
        <w:t xml:space="preserve"> pod nadzorem lekarza i dietetyka.</w:t>
      </w: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r>
        <w:rPr>
          <w:rFonts w:ascii="Verdana" w:hAnsi="Verdana" w:cs="Arial"/>
          <w:b w:val="0"/>
          <w:bCs w:val="0"/>
          <w:noProof/>
          <w:sz w:val="20"/>
          <w:szCs w:val="20"/>
          <w:u w:val="single"/>
        </w:rPr>
        <w:drawing>
          <wp:anchor distT="0" distB="0" distL="114300" distR="114300" simplePos="0" relativeHeight="251666432" behindDoc="1" locked="0" layoutInCell="1" allowOverlap="1">
            <wp:simplePos x="0" y="0"/>
            <wp:positionH relativeFrom="column">
              <wp:posOffset>1195705</wp:posOffset>
            </wp:positionH>
            <wp:positionV relativeFrom="paragraph">
              <wp:posOffset>200025</wp:posOffset>
            </wp:positionV>
            <wp:extent cx="2968625" cy="1781175"/>
            <wp:effectExtent l="495300" t="438150" r="803275" b="752475"/>
            <wp:wrapTight wrapText="bothSides">
              <wp:wrapPolygon edited="0">
                <wp:start x="-3465" y="-5313"/>
                <wp:lineTo x="-3604" y="28877"/>
                <wp:lineTo x="-2634" y="30725"/>
                <wp:lineTo x="-2218" y="30725"/>
                <wp:lineTo x="25781" y="30725"/>
                <wp:lineTo x="26197" y="30725"/>
                <wp:lineTo x="27306" y="28646"/>
                <wp:lineTo x="27306" y="2079"/>
                <wp:lineTo x="27445" y="2079"/>
                <wp:lineTo x="27029" y="-693"/>
                <wp:lineTo x="26752" y="-1617"/>
                <wp:lineTo x="25088" y="-5313"/>
                <wp:lineTo x="-3465" y="-5313"/>
              </wp:wrapPolygon>
            </wp:wrapTight>
            <wp:docPr id="5" name="Obraz 68" descr="Witamina D, D3 – do czego są potrzebne? Problemy z niedoborem i nadmiarem witamin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tamina D, D3 – do czego są potrzebne? Problemy z niedoborem i nadmiarem witaminy  D"/>
                    <pic:cNvPicPr>
                      <a:picLocks noChangeAspect="1" noChangeArrowheads="1"/>
                    </pic:cNvPicPr>
                  </pic:nvPicPr>
                  <pic:blipFill>
                    <a:blip r:embed="rId8" cstate="print"/>
                    <a:srcRect/>
                    <a:stretch>
                      <a:fillRect/>
                    </a:stretch>
                  </pic:blipFill>
                  <pic:spPr bwMode="auto">
                    <a:xfrm>
                      <a:off x="0" y="0"/>
                      <a:ext cx="2968625" cy="17811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p>
    <w:p w:rsidR="00A002A4" w:rsidRDefault="00A002A4" w:rsidP="006107DF">
      <w:pPr>
        <w:pStyle w:val="Nagwek3"/>
        <w:spacing w:before="0" w:beforeAutospacing="0" w:after="180" w:afterAutospacing="0" w:line="360" w:lineRule="auto"/>
        <w:jc w:val="both"/>
        <w:rPr>
          <w:rFonts w:ascii="Verdana" w:hAnsi="Verdana" w:cs="Arial"/>
          <w:b w:val="0"/>
          <w:bCs w:val="0"/>
          <w:sz w:val="20"/>
          <w:szCs w:val="20"/>
          <w:u w:val="single"/>
        </w:rPr>
      </w:pPr>
    </w:p>
    <w:p w:rsidR="006107DF" w:rsidRPr="006107DF" w:rsidRDefault="006107DF" w:rsidP="006107DF">
      <w:pPr>
        <w:pStyle w:val="Nagwek3"/>
        <w:spacing w:before="0" w:beforeAutospacing="0" w:after="180" w:afterAutospacing="0" w:line="360" w:lineRule="auto"/>
        <w:jc w:val="both"/>
        <w:rPr>
          <w:rFonts w:ascii="Verdana" w:hAnsi="Verdana" w:cs="Arial"/>
          <w:b w:val="0"/>
          <w:bCs w:val="0"/>
          <w:sz w:val="20"/>
          <w:szCs w:val="20"/>
          <w:u w:val="single"/>
        </w:rPr>
      </w:pPr>
      <w:r w:rsidRPr="006107DF">
        <w:rPr>
          <w:rFonts w:ascii="Verdana" w:hAnsi="Verdana" w:cs="Arial"/>
          <w:b w:val="0"/>
          <w:bCs w:val="0"/>
          <w:sz w:val="20"/>
          <w:szCs w:val="20"/>
          <w:u w:val="single"/>
        </w:rPr>
        <w:lastRenderedPageBreak/>
        <w:t>2) Wprowadzić do diety produkty bogate w ten składnik.</w:t>
      </w:r>
    </w:p>
    <w:p w:rsidR="006107DF" w:rsidRPr="006107DF" w:rsidRDefault="006107DF" w:rsidP="006107DF">
      <w:pPr>
        <w:pStyle w:val="Bezodstpw"/>
        <w:spacing w:line="360" w:lineRule="auto"/>
      </w:pPr>
      <w:r w:rsidRPr="006107DF">
        <w:t>Niewiele produktów zawiera znaczne ilości witaminy D. Do najlepszych naturalnych źródeł należą:</w:t>
      </w:r>
      <w:r w:rsidRPr="006107DF">
        <w:br/>
        <w:t>– tłuste ryby morskie (węgorz, łosoś, makrela, śledź),</w:t>
      </w:r>
    </w:p>
    <w:p w:rsidR="006107DF" w:rsidRPr="006107DF" w:rsidRDefault="006107DF" w:rsidP="006107DF">
      <w:pPr>
        <w:pStyle w:val="Bezodstpw"/>
        <w:spacing w:line="360" w:lineRule="auto"/>
      </w:pPr>
      <w:r w:rsidRPr="006107DF">
        <w:t>– tran,</w:t>
      </w:r>
    </w:p>
    <w:p w:rsidR="006107DF" w:rsidRPr="006107DF" w:rsidRDefault="006107DF" w:rsidP="006107DF">
      <w:pPr>
        <w:pStyle w:val="Bezodstpw"/>
        <w:spacing w:line="360" w:lineRule="auto"/>
      </w:pPr>
      <w:r w:rsidRPr="006107DF">
        <w:t>– suszone w słońcu grzyby.</w:t>
      </w:r>
    </w:p>
    <w:p w:rsidR="006107DF" w:rsidRPr="006107DF" w:rsidRDefault="006107DF" w:rsidP="006107DF">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Należy zwrócić również uwagę na produkty wzbogacane w witaminę D, gdyż na rynku pojawiają się coraz częściej.</w:t>
      </w: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t>Niedobór witaminy D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 xml:space="preserve">Niedobór witaminy D jest jednym z najczęściej występujących niedoborów w populacji.  Dokładne dane dotyczące niedoboru witaminy D wśród Polaków nie są jednolite, jednak wszystkie wskazują na najważniejszy problem — nie garstka, nawet nie połowa, tylko zdecydowana większość Polaków ma za mało witaminy D w swoim organizmie. To o tyle ważne, że w badaniach niedobór witaminy D skorelowano z szeregiem problemów zdrowotnych: podwyższonym ryzykiem rozwoju chorób nowotworowych, nadciśnienia, choroby </w:t>
      </w:r>
      <w:proofErr w:type="spellStart"/>
      <w:r w:rsidRPr="00A002A4">
        <w:rPr>
          <w:rFonts w:ascii="Verdana" w:hAnsi="Verdana" w:cs="Arial"/>
          <w:sz w:val="20"/>
          <w:szCs w:val="20"/>
        </w:rPr>
        <w:t>sercowo–naczyniowej</w:t>
      </w:r>
      <w:proofErr w:type="spellEnd"/>
      <w:r w:rsidRPr="00A002A4">
        <w:rPr>
          <w:rFonts w:ascii="Verdana" w:hAnsi="Verdana" w:cs="Arial"/>
          <w:sz w:val="20"/>
          <w:szCs w:val="20"/>
        </w:rPr>
        <w:t>, cukrzycy, chorób metabolicznych, autoimmunologicznych i infekcji związanych z niedoborem odporności.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 xml:space="preserve">Jeśli zajrzymy do dokumentu Witamina D: rekomendacje dawkowania w populacji osób zdrowych oraz w grupach ryzyka deficytów – wytyczne dla Europy Środkowej 2013 r., przeczytamy, że deficyt witaminy D (oznaczany jako stężenie 25(OH)D poniżej 20 </w:t>
      </w:r>
      <w:proofErr w:type="spellStart"/>
      <w:r w:rsidRPr="00A002A4">
        <w:rPr>
          <w:rFonts w:ascii="Verdana" w:hAnsi="Verdana" w:cs="Arial"/>
          <w:sz w:val="20"/>
          <w:szCs w:val="20"/>
        </w:rPr>
        <w:t>ng</w:t>
      </w:r>
      <w:proofErr w:type="spellEnd"/>
      <w:r w:rsidRPr="00A002A4">
        <w:rPr>
          <w:rFonts w:ascii="Verdana" w:hAnsi="Verdana" w:cs="Arial"/>
          <w:sz w:val="20"/>
          <w:szCs w:val="20"/>
        </w:rPr>
        <w:t>/ml) występuje u 70 proc. populacji. Z kolei według prof. Pawła Pudłowskiego z Zakładu Biochemii, Radioimmunologii i Medycyny Doświadczalnej, Instytutu „Pomnik – Centrum Zdrowia Dziecka” niskie stężenie witaminy D w organizmach może dotyczyć nawet powyżej 90 proc. Polaków.  </w:t>
      </w:r>
    </w:p>
    <w:p w:rsidR="00A002A4" w:rsidRDefault="00A002A4" w:rsidP="00A002A4">
      <w:pPr>
        <w:spacing w:line="360" w:lineRule="auto"/>
        <w:jc w:val="both"/>
        <w:rPr>
          <w:rFonts w:ascii="Verdana" w:hAnsi="Verdana" w:cs="Arial"/>
          <w:spacing w:val="-6"/>
          <w:sz w:val="20"/>
          <w:szCs w:val="20"/>
        </w:rPr>
      </w:pPr>
      <w:r w:rsidRPr="00A002A4">
        <w:rPr>
          <w:rFonts w:ascii="Verdana" w:hAnsi="Verdana" w:cs="Arial"/>
          <w:spacing w:val="-6"/>
          <w:sz w:val="20"/>
          <w:szCs w:val="20"/>
        </w:rPr>
        <w:t>Objawy niedoboru witaminy D mogą występować jako rozmiękanie kości z bólami kości, osłabienie mięśni, u dzieci duży niedobór może powodować krzywicę. </w:t>
      </w:r>
    </w:p>
    <w:p w:rsidR="006862F8" w:rsidRDefault="006862F8" w:rsidP="006862F8">
      <w:pPr>
        <w:spacing w:line="360" w:lineRule="auto"/>
        <w:jc w:val="center"/>
        <w:rPr>
          <w:rFonts w:ascii="Verdana" w:hAnsi="Verdana" w:cs="Arial"/>
          <w:spacing w:val="-6"/>
          <w:sz w:val="20"/>
          <w:szCs w:val="20"/>
        </w:rPr>
      </w:pPr>
      <w:r>
        <w:rPr>
          <w:noProof/>
          <w:lang w:eastAsia="pl-PL"/>
        </w:rPr>
        <w:drawing>
          <wp:inline distT="0" distB="0" distL="0" distR="0">
            <wp:extent cx="3255302" cy="2171700"/>
            <wp:effectExtent l="171450" t="114300" r="154648" b="76200"/>
            <wp:docPr id="74" name="Obraz 74" descr="Koronawirus a witamina D | Niedobór witaminy D a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oronawirus a witamina D | Niedobór witaminy D a COVID-19"/>
                    <pic:cNvPicPr>
                      <a:picLocks noChangeAspect="1" noChangeArrowheads="1"/>
                    </pic:cNvPicPr>
                  </pic:nvPicPr>
                  <pic:blipFill>
                    <a:blip r:embed="rId9" cstate="print"/>
                    <a:srcRect/>
                    <a:stretch>
                      <a:fillRect/>
                    </a:stretch>
                  </pic:blipFill>
                  <pic:spPr bwMode="auto">
                    <a:xfrm>
                      <a:off x="0" y="0"/>
                      <a:ext cx="3258881" cy="21740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62F8" w:rsidRPr="00A002A4" w:rsidRDefault="006862F8" w:rsidP="006862F8">
      <w:pPr>
        <w:spacing w:line="360" w:lineRule="auto"/>
        <w:jc w:val="center"/>
        <w:rPr>
          <w:rFonts w:ascii="Verdana" w:hAnsi="Verdana" w:cs="Arial"/>
          <w:spacing w:val="-6"/>
          <w:sz w:val="20"/>
          <w:szCs w:val="20"/>
        </w:rPr>
      </w:pP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t>Skąd się bierze niedobór witaminy D?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Po pierwsze, z niewystarczającej syntezy skórnej, która w Polsce jest związana z szerokością geograficzną. Aby bowiem dostarczyć odpowiednią ilość witaminy D, powinniśmy od maja do kwietnia w słoneczne dni przebywać na zewnątrz między godziną 10 a 15 przez co najmniej 15 minut dziennie, odsłaniając na działanie promieni słonecznych (słońce nie może być za chmurami) minimum 20 proc. powierzchni ciała (odkryte przedramiona, podudzia), do tego nie używając kremów z filtrem, bo te również ograniczają syntezę witaminy D. Po drugie, winna jest za niska podaż witaminy D z żywnością — bardzo trudno zaspokoić codzienne zapotrzebowanie organizmu wyłącznie poprzez dietę.   </w:t>
      </w:r>
    </w:p>
    <w:p w:rsidR="00A002A4" w:rsidRPr="00A002A4" w:rsidRDefault="00A002A4" w:rsidP="00A002A4">
      <w:pPr>
        <w:spacing w:line="360" w:lineRule="auto"/>
        <w:jc w:val="both"/>
        <w:rPr>
          <w:rFonts w:ascii="Verdana" w:hAnsi="Verdana" w:cs="Arial"/>
          <w:spacing w:val="-6"/>
          <w:sz w:val="20"/>
          <w:szCs w:val="20"/>
        </w:rPr>
      </w:pPr>
      <w:r w:rsidRPr="00A002A4">
        <w:rPr>
          <w:rFonts w:ascii="Verdana" w:hAnsi="Verdana" w:cs="Arial"/>
          <w:spacing w:val="-6"/>
          <w:sz w:val="20"/>
          <w:szCs w:val="20"/>
        </w:rPr>
        <w:t xml:space="preserve">Dlatego lekarze rekomendują Polakom </w:t>
      </w:r>
      <w:proofErr w:type="spellStart"/>
      <w:r w:rsidRPr="00A002A4">
        <w:rPr>
          <w:rFonts w:ascii="Verdana" w:hAnsi="Verdana" w:cs="Arial"/>
          <w:spacing w:val="-6"/>
          <w:sz w:val="20"/>
          <w:szCs w:val="20"/>
        </w:rPr>
        <w:t>suplementację</w:t>
      </w:r>
      <w:proofErr w:type="spellEnd"/>
      <w:r w:rsidRPr="00A002A4">
        <w:rPr>
          <w:rFonts w:ascii="Verdana" w:hAnsi="Verdana" w:cs="Arial"/>
          <w:spacing w:val="-6"/>
          <w:sz w:val="20"/>
          <w:szCs w:val="20"/>
        </w:rPr>
        <w:t xml:space="preserve"> witaminy D, zwłaszcza w miesiącach od września do kwietnia, kiedy ekspozycja słoneczna jest minimalna. Całoroczna </w:t>
      </w:r>
      <w:proofErr w:type="spellStart"/>
      <w:r w:rsidRPr="00A002A4">
        <w:rPr>
          <w:rFonts w:ascii="Verdana" w:hAnsi="Verdana" w:cs="Arial"/>
          <w:spacing w:val="-6"/>
          <w:sz w:val="20"/>
          <w:szCs w:val="20"/>
        </w:rPr>
        <w:t>suplementacja</w:t>
      </w:r>
      <w:proofErr w:type="spellEnd"/>
      <w:r w:rsidRPr="00A002A4">
        <w:rPr>
          <w:rFonts w:ascii="Verdana" w:hAnsi="Verdana" w:cs="Arial"/>
          <w:spacing w:val="-6"/>
          <w:sz w:val="20"/>
          <w:szCs w:val="20"/>
        </w:rPr>
        <w:t xml:space="preserve"> jest szczególnie zalecana osobom powyżej 65. roku życia oraz osobom, które mają zmniejszoną szansę ekspozycji na słońce.</w:t>
      </w: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t>Nadmiar witaminy D </w:t>
      </w:r>
    </w:p>
    <w:p w:rsidR="00A002A4" w:rsidRPr="00A002A4" w:rsidRDefault="00A002A4" w:rsidP="00A002A4">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Witamina D należy do grupy witamin, które łatwiej przedawkować. Witaminy A, D, E i K są witaminami rozpuszczalnymi w tłuszczach, stąd też inaczej się rozkładają i odkładają w organizmie niż pozostałe witaminy rozpuszczalne w wodzie. W rezultacie ich nadmiar może być szkodliwy dla organizmu. W przypadku witaminy D sytuacje przedawkowania są rzadkością, jednak jeśli przyjmujemy suplementy z witaminą D, należy skonsultować się z lekarzem, a najlepiej oznaczyć wcześniej 25(OH)D i oczywiście przyjmować witaminę D zgodnie z zaleceniami (więcej o dawkowaniu niżej). </w:t>
      </w:r>
    </w:p>
    <w:p w:rsidR="00A002A4" w:rsidRPr="00A002A4" w:rsidRDefault="00A002A4" w:rsidP="00A002A4">
      <w:pPr>
        <w:spacing w:line="360" w:lineRule="auto"/>
        <w:jc w:val="both"/>
        <w:rPr>
          <w:rFonts w:ascii="Verdana" w:hAnsi="Verdana" w:cs="Arial"/>
          <w:spacing w:val="-6"/>
          <w:sz w:val="20"/>
          <w:szCs w:val="20"/>
        </w:rPr>
      </w:pPr>
      <w:r w:rsidRPr="00A002A4">
        <w:rPr>
          <w:rFonts w:ascii="Verdana" w:hAnsi="Verdana" w:cs="Arial"/>
          <w:spacing w:val="-6"/>
          <w:sz w:val="20"/>
          <w:szCs w:val="20"/>
        </w:rPr>
        <w:t>Objawy przedawkowania witaminy D manifestują się jako mdłości, wymioty, biegunka lub zaparcia, bóle głowy, osłabienie, brak apetytu oraz odkładanie się wapnia w narządach, głównie nerkach.  </w:t>
      </w: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t>Źródła występowania witaminy D </w:t>
      </w:r>
    </w:p>
    <w:p w:rsidR="00A002A4" w:rsidRPr="00A002A4" w:rsidRDefault="00A002A4" w:rsidP="006862F8">
      <w:pPr>
        <w:pStyle w:val="NormalnyWeb"/>
        <w:spacing w:before="240" w:beforeAutospacing="0" w:after="240" w:afterAutospacing="0" w:line="360" w:lineRule="auto"/>
        <w:jc w:val="both"/>
        <w:rPr>
          <w:rFonts w:ascii="Verdana" w:hAnsi="Verdana" w:cs="Arial"/>
          <w:sz w:val="20"/>
          <w:szCs w:val="20"/>
        </w:rPr>
      </w:pPr>
      <w:r w:rsidRPr="00A002A4">
        <w:rPr>
          <w:rFonts w:ascii="Verdana" w:hAnsi="Verdana" w:cs="Arial"/>
          <w:sz w:val="20"/>
          <w:szCs w:val="20"/>
        </w:rPr>
        <w:t xml:space="preserve">Szacuje się, że poprzez dietę uzupełniamy jedynie ok. 10 proc. zapotrzebowania organizmu na witaminę D. Głównymi źródłami jej występowania są ryby morskie (węgorz, dorsz, łosoś, śledź, makrela, grzyby </w:t>
      </w:r>
      <w:proofErr w:type="spellStart"/>
      <w:r w:rsidRPr="00A002A4">
        <w:rPr>
          <w:rFonts w:ascii="Verdana" w:hAnsi="Verdana" w:cs="Arial"/>
          <w:sz w:val="20"/>
          <w:szCs w:val="20"/>
        </w:rPr>
        <w:t>Shiitake</w:t>
      </w:r>
      <w:proofErr w:type="spellEnd"/>
      <w:r w:rsidRPr="00A002A4">
        <w:rPr>
          <w:rFonts w:ascii="Verdana" w:hAnsi="Verdana" w:cs="Arial"/>
          <w:sz w:val="20"/>
          <w:szCs w:val="20"/>
        </w:rPr>
        <w:t>), w niewielkich ilościach: jaja, mleko, oleje roślinne, wątroba. Przeważająca część witaminy D w organizmie (ok. 90 proc.) pochodzi z syntezy skórnej. Spełnione muszą być jednak konkretne warunki. Warto pamiętać, że np. zanieczyszczenie powietrza albo ciemna karnacja, a także grubsza tkanka tłuszczowa będą hamować wytwarzanie „słonecznej witaminy”. </w:t>
      </w:r>
    </w:p>
    <w:p w:rsidR="00A002A4" w:rsidRPr="00A002A4" w:rsidRDefault="00A002A4" w:rsidP="00A002A4">
      <w:pPr>
        <w:pStyle w:val="Nagwek2"/>
        <w:spacing w:before="360" w:beforeAutospacing="0" w:after="240" w:afterAutospacing="0" w:line="360" w:lineRule="auto"/>
        <w:jc w:val="both"/>
        <w:rPr>
          <w:rFonts w:ascii="Verdana" w:hAnsi="Verdana"/>
          <w:bCs w:val="0"/>
          <w:spacing w:val="-5"/>
          <w:sz w:val="20"/>
          <w:szCs w:val="20"/>
        </w:rPr>
      </w:pPr>
      <w:r w:rsidRPr="00A002A4">
        <w:rPr>
          <w:rFonts w:ascii="Verdana" w:hAnsi="Verdana"/>
          <w:bCs w:val="0"/>
          <w:spacing w:val="-5"/>
          <w:sz w:val="20"/>
          <w:szCs w:val="20"/>
        </w:rPr>
        <w:lastRenderedPageBreak/>
        <w:t>Dawkowanie witaminy D </w:t>
      </w:r>
    </w:p>
    <w:p w:rsidR="00A002A4" w:rsidRPr="00A002A4" w:rsidRDefault="006862F8" w:rsidP="00A002A4">
      <w:pPr>
        <w:pStyle w:val="NormalnyWeb"/>
        <w:spacing w:before="240" w:beforeAutospacing="0" w:after="240" w:afterAutospacing="0" w:line="360" w:lineRule="auto"/>
        <w:jc w:val="both"/>
        <w:rPr>
          <w:rFonts w:ascii="Verdana" w:hAnsi="Verdana" w:cs="Arial"/>
          <w:sz w:val="20"/>
          <w:szCs w:val="20"/>
        </w:rPr>
      </w:pPr>
      <w:r>
        <w:rPr>
          <w:rFonts w:ascii="Verdana" w:hAnsi="Verdana" w:cs="Arial"/>
          <w:noProof/>
          <w:sz w:val="20"/>
          <w:szCs w:val="20"/>
        </w:rPr>
        <w:drawing>
          <wp:anchor distT="0" distB="0" distL="114300" distR="114300" simplePos="0" relativeHeight="251667456" behindDoc="1" locked="0" layoutInCell="1" allowOverlap="1">
            <wp:simplePos x="0" y="0"/>
            <wp:positionH relativeFrom="column">
              <wp:posOffset>919480</wp:posOffset>
            </wp:positionH>
            <wp:positionV relativeFrom="paragraph">
              <wp:posOffset>1254125</wp:posOffset>
            </wp:positionV>
            <wp:extent cx="3881120" cy="2085975"/>
            <wp:effectExtent l="19050" t="0" r="5080" b="0"/>
            <wp:wrapTight wrapText="bothSides">
              <wp:wrapPolygon edited="0">
                <wp:start x="424" y="0"/>
                <wp:lineTo x="-106" y="1381"/>
                <wp:lineTo x="-106" y="18937"/>
                <wp:lineTo x="106" y="21501"/>
                <wp:lineTo x="424" y="21501"/>
                <wp:lineTo x="21098" y="21501"/>
                <wp:lineTo x="21416" y="21501"/>
                <wp:lineTo x="21628" y="20318"/>
                <wp:lineTo x="21628" y="1381"/>
                <wp:lineTo x="21416" y="197"/>
                <wp:lineTo x="21098" y="0"/>
                <wp:lineTo x="424" y="0"/>
              </wp:wrapPolygon>
            </wp:wrapTight>
            <wp:docPr id="12" name="Obraz 71" descr="Witamina D - niedobór u dzieci i dorosłych. Jakie są obj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itamina D - niedobór u dzieci i dorosłych. Jakie są objawy?"/>
                    <pic:cNvPicPr>
                      <a:picLocks noChangeAspect="1" noChangeArrowheads="1"/>
                    </pic:cNvPicPr>
                  </pic:nvPicPr>
                  <pic:blipFill>
                    <a:blip r:embed="rId10" cstate="print"/>
                    <a:srcRect/>
                    <a:stretch>
                      <a:fillRect/>
                    </a:stretch>
                  </pic:blipFill>
                  <pic:spPr bwMode="auto">
                    <a:xfrm>
                      <a:off x="0" y="0"/>
                      <a:ext cx="3881120" cy="2085975"/>
                    </a:xfrm>
                    <a:prstGeom prst="rect">
                      <a:avLst/>
                    </a:prstGeom>
                    <a:ln>
                      <a:noFill/>
                    </a:ln>
                    <a:effectLst>
                      <a:softEdge rad="112500"/>
                    </a:effectLst>
                  </pic:spPr>
                </pic:pic>
              </a:graphicData>
            </a:graphic>
          </wp:anchor>
        </w:drawing>
      </w:r>
      <w:r w:rsidR="00A002A4" w:rsidRPr="00A002A4">
        <w:rPr>
          <w:rFonts w:ascii="Verdana" w:hAnsi="Verdana" w:cs="Arial"/>
          <w:sz w:val="20"/>
          <w:szCs w:val="20"/>
        </w:rPr>
        <w:t>Jak więc nietrudno wywnioskować, większość z nas powinna wspomagać się suplementami z witaminą D. Ważne jest też, jak je przyjmujemy. Nie powinno się brać ich na czczo lub między posiłkami. </w:t>
      </w:r>
      <w:hyperlink r:id="rId11" w:history="1">
        <w:r w:rsidR="00A002A4" w:rsidRPr="00A002A4">
          <w:rPr>
            <w:rStyle w:val="Hipercze"/>
            <w:rFonts w:ascii="Verdana" w:hAnsi="Verdana" w:cs="Arial"/>
            <w:color w:val="auto"/>
            <w:sz w:val="20"/>
            <w:szCs w:val="20"/>
          </w:rPr>
          <w:t>Witamina D</w:t>
        </w:r>
      </w:hyperlink>
      <w:r w:rsidR="00A002A4" w:rsidRPr="00A002A4">
        <w:rPr>
          <w:rFonts w:ascii="Verdana" w:hAnsi="Verdana" w:cs="Arial"/>
          <w:sz w:val="20"/>
          <w:szCs w:val="20"/>
        </w:rPr>
        <w:t> najlepiej wchłania się, gdy spożywamy ją z tłuszczami. Najważniejsza zasada jest taka, by witaminę D przyjmować razem z posiłkiem. A także trzymać się zaleconych dawek dziennych.  </w:t>
      </w:r>
    </w:p>
    <w:p w:rsidR="006862F8" w:rsidRDefault="006862F8" w:rsidP="00A002A4">
      <w:pPr>
        <w:spacing w:line="360" w:lineRule="auto"/>
      </w:pPr>
    </w:p>
    <w:p w:rsidR="006862F8" w:rsidRDefault="006862F8" w:rsidP="00A002A4">
      <w:pPr>
        <w:spacing w:line="360" w:lineRule="auto"/>
      </w:pPr>
    </w:p>
    <w:p w:rsidR="006862F8" w:rsidRDefault="006862F8" w:rsidP="00A002A4">
      <w:pPr>
        <w:spacing w:line="360" w:lineRule="auto"/>
      </w:pPr>
    </w:p>
    <w:p w:rsidR="006862F8" w:rsidRDefault="006862F8" w:rsidP="00A002A4">
      <w:pPr>
        <w:spacing w:line="360" w:lineRule="auto"/>
      </w:pPr>
    </w:p>
    <w:p w:rsidR="006862F8" w:rsidRDefault="006862F8" w:rsidP="00A002A4">
      <w:pPr>
        <w:spacing w:line="360" w:lineRule="auto"/>
      </w:pPr>
    </w:p>
    <w:p w:rsidR="006862F8" w:rsidRDefault="006862F8" w:rsidP="00A002A4">
      <w:pPr>
        <w:spacing w:line="360" w:lineRule="auto"/>
      </w:pPr>
    </w:p>
    <w:p w:rsidR="00A002A4" w:rsidRPr="00A002A4" w:rsidRDefault="00A002A4" w:rsidP="00A002A4">
      <w:pPr>
        <w:spacing w:line="360" w:lineRule="auto"/>
      </w:pPr>
      <w:r w:rsidRPr="00A002A4">
        <w:t>Dawki zależą od wieku, ale też wagi ciała. Inne dawki dotyczą również kobiet ciężarnych oraz karmiących piersią.  </w:t>
      </w:r>
    </w:p>
    <w:p w:rsidR="00A002A4" w:rsidRPr="00A002A4" w:rsidRDefault="00A002A4" w:rsidP="006862F8">
      <w:pPr>
        <w:pStyle w:val="Akapitzlist"/>
        <w:numPr>
          <w:ilvl w:val="0"/>
          <w:numId w:val="25"/>
        </w:numPr>
        <w:spacing w:line="276" w:lineRule="auto"/>
        <w:rPr>
          <w:rFonts w:cs="Times New Roman"/>
        </w:rPr>
      </w:pPr>
      <w:r w:rsidRPr="00A002A4">
        <w:t>Noworodki i niemowlęta:</w:t>
      </w:r>
    </w:p>
    <w:p w:rsidR="00A002A4" w:rsidRPr="00A002A4" w:rsidRDefault="00A002A4" w:rsidP="006862F8">
      <w:pPr>
        <w:pStyle w:val="Akapitzlist"/>
        <w:spacing w:line="276" w:lineRule="auto"/>
      </w:pPr>
      <w:r w:rsidRPr="00A002A4">
        <w:t>400 IU na dobę do 6. miesiąca życia,</w:t>
      </w:r>
    </w:p>
    <w:p w:rsidR="00A002A4" w:rsidRPr="00A002A4" w:rsidRDefault="00A002A4" w:rsidP="006862F8">
      <w:pPr>
        <w:pStyle w:val="Akapitzlist"/>
        <w:spacing w:line="276" w:lineRule="auto"/>
      </w:pPr>
      <w:r w:rsidRPr="00A002A4">
        <w:t>400–600 IU na dobę od 6. do 12. miesiąca życia.</w:t>
      </w:r>
    </w:p>
    <w:p w:rsidR="00A002A4" w:rsidRPr="00A002A4" w:rsidRDefault="00A002A4" w:rsidP="006862F8">
      <w:pPr>
        <w:pStyle w:val="Akapitzlist"/>
        <w:numPr>
          <w:ilvl w:val="0"/>
          <w:numId w:val="25"/>
        </w:numPr>
        <w:spacing w:line="276" w:lineRule="auto"/>
        <w:rPr>
          <w:rFonts w:cs="Times New Roman"/>
        </w:rPr>
      </w:pPr>
      <w:r w:rsidRPr="00A002A4">
        <w:t>Dzieci i nastolatki w wieku 1–18 lat:</w:t>
      </w:r>
    </w:p>
    <w:p w:rsidR="00A002A4" w:rsidRPr="00A002A4" w:rsidRDefault="00A002A4" w:rsidP="006862F8">
      <w:pPr>
        <w:pStyle w:val="Akapitzlist"/>
        <w:spacing w:line="276" w:lineRule="auto"/>
      </w:pPr>
      <w:r w:rsidRPr="00A002A4">
        <w:t>600–1000 IU na dobę zależnie od masy ciała, w okresie od września do kwietnia, a jeśli synteza skórna nie jest wystarczająca – przez cały rok.</w:t>
      </w:r>
    </w:p>
    <w:p w:rsidR="00A002A4" w:rsidRPr="00A002A4" w:rsidRDefault="00A002A4" w:rsidP="006862F8">
      <w:pPr>
        <w:pStyle w:val="Akapitzlist"/>
        <w:numPr>
          <w:ilvl w:val="0"/>
          <w:numId w:val="25"/>
        </w:numPr>
        <w:spacing w:line="276" w:lineRule="auto"/>
        <w:rPr>
          <w:rFonts w:cs="Times New Roman"/>
        </w:rPr>
      </w:pPr>
      <w:r w:rsidRPr="00A002A4">
        <w:t xml:space="preserve">Dorośli (&gt;18 </w:t>
      </w:r>
      <w:proofErr w:type="spellStart"/>
      <w:r w:rsidRPr="00A002A4">
        <w:t>r.ż</w:t>
      </w:r>
      <w:proofErr w:type="spellEnd"/>
      <w:r w:rsidRPr="00A002A4">
        <w:t xml:space="preserve">.) i osoby w wieku podeszłym (&gt;65 </w:t>
      </w:r>
      <w:proofErr w:type="spellStart"/>
      <w:r w:rsidRPr="00A002A4">
        <w:t>r.ż</w:t>
      </w:r>
      <w:proofErr w:type="spellEnd"/>
      <w:r w:rsidRPr="00A002A4">
        <w:t>.):</w:t>
      </w:r>
    </w:p>
    <w:p w:rsidR="00A002A4" w:rsidRPr="00A002A4" w:rsidRDefault="00A002A4" w:rsidP="006862F8">
      <w:pPr>
        <w:pStyle w:val="Akapitzlist"/>
        <w:spacing w:line="276" w:lineRule="auto"/>
      </w:pPr>
      <w:r w:rsidRPr="00A002A4">
        <w:t xml:space="preserve">800–2000 IU na dobę zależnie od masy ciała, w miesiącach </w:t>
      </w:r>
      <w:proofErr w:type="spellStart"/>
      <w:r w:rsidRPr="00A002A4">
        <w:t>wrzesień–kwiecień</w:t>
      </w:r>
      <w:proofErr w:type="spellEnd"/>
      <w:r w:rsidRPr="00A002A4">
        <w:t>, a przez cały rok, jeśli synteza skórna nie jest wystarczająca,</w:t>
      </w:r>
    </w:p>
    <w:p w:rsidR="00A002A4" w:rsidRPr="00A002A4" w:rsidRDefault="00A002A4" w:rsidP="006862F8">
      <w:pPr>
        <w:pStyle w:val="Akapitzlist"/>
        <w:spacing w:line="276" w:lineRule="auto"/>
      </w:pPr>
      <w:r w:rsidRPr="00A002A4">
        <w:t>800–2000 IU na dobę po 65. roku życia – przez cały rok ze względu na upośledzony proces syntezy skórnej.</w:t>
      </w:r>
    </w:p>
    <w:p w:rsidR="00A002A4" w:rsidRPr="00A002A4" w:rsidRDefault="00A002A4" w:rsidP="006862F8">
      <w:pPr>
        <w:pStyle w:val="Akapitzlist"/>
        <w:numPr>
          <w:ilvl w:val="0"/>
          <w:numId w:val="25"/>
        </w:numPr>
        <w:spacing w:line="276" w:lineRule="auto"/>
        <w:rPr>
          <w:rFonts w:cs="Times New Roman"/>
        </w:rPr>
      </w:pPr>
      <w:r w:rsidRPr="00A002A4">
        <w:t>Kobiety ciężarne i karmiące:</w:t>
      </w:r>
    </w:p>
    <w:p w:rsidR="00A002A4" w:rsidRPr="00A002A4" w:rsidRDefault="00A002A4" w:rsidP="006862F8">
      <w:pPr>
        <w:pStyle w:val="Akapitzlist"/>
        <w:spacing w:line="276" w:lineRule="auto"/>
      </w:pPr>
      <w:r w:rsidRPr="00A002A4">
        <w:t xml:space="preserve">1500–2000 IU na dobę, </w:t>
      </w:r>
      <w:proofErr w:type="spellStart"/>
      <w:r w:rsidRPr="00A002A4">
        <w:t>suplementację</w:t>
      </w:r>
      <w:proofErr w:type="spellEnd"/>
      <w:r w:rsidRPr="00A002A4">
        <w:t xml:space="preserve"> należy zacząć jak najszybciej po potwierdzeniu ciąży.</w:t>
      </w:r>
    </w:p>
    <w:p w:rsidR="00A002A4" w:rsidRPr="00A002A4" w:rsidRDefault="00A002A4" w:rsidP="006862F8">
      <w:pPr>
        <w:pStyle w:val="Akapitzlist"/>
        <w:numPr>
          <w:ilvl w:val="0"/>
          <w:numId w:val="25"/>
        </w:numPr>
        <w:spacing w:line="276" w:lineRule="auto"/>
        <w:rPr>
          <w:rFonts w:cs="Times New Roman"/>
        </w:rPr>
      </w:pPr>
      <w:r w:rsidRPr="00A002A4">
        <w:t>Osoby otyłe (BMI ≥30):</w:t>
      </w:r>
    </w:p>
    <w:p w:rsidR="00A002A4" w:rsidRPr="00A002A4" w:rsidRDefault="00A002A4" w:rsidP="006862F8">
      <w:pPr>
        <w:pStyle w:val="Akapitzlist"/>
        <w:spacing w:line="276" w:lineRule="auto"/>
      </w:pPr>
      <w:r w:rsidRPr="00A002A4">
        <w:t>1600–4000 IU na dobę zależnie od stopnia otyłości przez cały rok.</w:t>
      </w:r>
    </w:p>
    <w:p w:rsidR="009F7CF3" w:rsidRPr="006862F8" w:rsidRDefault="00A002A4" w:rsidP="006862F8">
      <w:pPr>
        <w:pStyle w:val="NormalnyWeb"/>
        <w:spacing w:before="0" w:beforeAutospacing="0" w:after="360" w:afterAutospacing="0" w:line="360" w:lineRule="auto"/>
        <w:jc w:val="both"/>
        <w:rPr>
          <w:rFonts w:ascii="Verdana" w:hAnsi="Verdana" w:cs="Arial"/>
          <w:sz w:val="20"/>
          <w:szCs w:val="20"/>
        </w:rPr>
      </w:pPr>
      <w:r w:rsidRPr="006107DF">
        <w:rPr>
          <w:rFonts w:ascii="Verdana" w:hAnsi="Verdana" w:cs="Arial"/>
          <w:sz w:val="20"/>
          <w:szCs w:val="20"/>
        </w:rPr>
        <w:t>Podsumowując, warto spędzić trochę czasu na słońcu, by zadbać o swoje zdrowie. Należy jednak pamiętać, by ekspozycja bez filtra nie była zbyt długa, gdyż może powodować powstawanie oparzeń, występowanie omdleń czy udarów a w skrajnych przypadkach do powstania nowotworu skóry. Na wszystko należy znaleźć złoty środek.</w:t>
      </w:r>
    </w:p>
    <w:p w:rsidR="006107DF" w:rsidRPr="006107DF" w:rsidRDefault="00A002A4" w:rsidP="009F7CF3">
      <w:pPr>
        <w:shd w:val="clear" w:color="auto" w:fill="FFFFFF"/>
        <w:spacing w:line="276" w:lineRule="auto"/>
        <w:rPr>
          <w:rFonts w:ascii="Verdana" w:hAnsi="Verdana" w:cs="Arial"/>
          <w:b/>
          <w:color w:val="0070C0"/>
          <w:sz w:val="24"/>
          <w:szCs w:val="24"/>
          <w:shd w:val="clear" w:color="auto" w:fill="FFFFFF"/>
        </w:rPr>
      </w:pPr>
      <w:r>
        <w:rPr>
          <w:rStyle w:val="Pogrubienie"/>
          <w:rFonts w:ascii="Verdana" w:hAnsi="Verdana"/>
          <w:color w:val="0070C0"/>
          <w:sz w:val="24"/>
          <w:szCs w:val="24"/>
        </w:rPr>
        <w:t>2</w:t>
      </w:r>
      <w:r w:rsidR="0091491E" w:rsidRPr="006107DF">
        <w:rPr>
          <w:rFonts w:ascii="Verdana" w:hAnsi="Verdana" w:cs="Tahoma"/>
          <w:b/>
          <w:bCs/>
          <w:color w:val="0070C0"/>
          <w:sz w:val="24"/>
          <w:szCs w:val="24"/>
        </w:rPr>
        <w:t xml:space="preserve"> .</w:t>
      </w:r>
      <w:r w:rsidR="006107DF" w:rsidRPr="006107DF">
        <w:rPr>
          <w:rFonts w:ascii="Verdana" w:hAnsi="Verdana" w:cs="Tahoma"/>
          <w:b/>
          <w:color w:val="0070C0"/>
          <w:sz w:val="24"/>
          <w:szCs w:val="24"/>
        </w:rPr>
        <w:t xml:space="preserve"> </w:t>
      </w:r>
      <w:r w:rsidR="006107DF">
        <w:rPr>
          <w:rFonts w:ascii="Verdana" w:hAnsi="Verdana" w:cs="Arial"/>
          <w:b/>
          <w:color w:val="0070C0"/>
          <w:sz w:val="24"/>
          <w:szCs w:val="24"/>
          <w:shd w:val="clear" w:color="auto" w:fill="FFFFFF"/>
        </w:rPr>
        <w:t>Poranek z czasem seniora</w:t>
      </w:r>
      <w:r w:rsidR="00840ABC" w:rsidRPr="006107DF">
        <w:rPr>
          <w:rFonts w:ascii="Verdana" w:hAnsi="Verdana" w:cs="Arial"/>
          <w:b/>
          <w:color w:val="0070C0"/>
          <w:sz w:val="24"/>
          <w:szCs w:val="24"/>
          <w:shd w:val="clear" w:color="auto" w:fill="FFFFFF"/>
        </w:rPr>
        <w:t xml:space="preserve"> </w:t>
      </w:r>
    </w:p>
    <w:p w:rsidR="00A002A4" w:rsidRPr="006862F8" w:rsidRDefault="00840ABC" w:rsidP="009F7CF3">
      <w:pPr>
        <w:shd w:val="clear" w:color="auto" w:fill="FFFFFF"/>
        <w:spacing w:line="276" w:lineRule="auto"/>
      </w:pPr>
      <w:r>
        <w:rPr>
          <w:rFonts w:ascii="Arial" w:hAnsi="Arial" w:cs="Arial"/>
          <w:color w:val="333333"/>
          <w:sz w:val="23"/>
          <w:szCs w:val="23"/>
          <w:shd w:val="clear" w:color="auto" w:fill="FFFFFF"/>
        </w:rPr>
        <w:t>odc. 1 : </w:t>
      </w:r>
      <w:hyperlink r:id="rId12" w:history="1">
        <w:r>
          <w:rPr>
            <w:rStyle w:val="Hipercze"/>
            <w:rFonts w:ascii="Arial" w:hAnsi="Arial" w:cs="Arial"/>
            <w:color w:val="224C80"/>
            <w:sz w:val="23"/>
            <w:szCs w:val="23"/>
            <w:shd w:val="clear" w:color="auto" w:fill="FFFFFF"/>
          </w:rPr>
          <w:t>https://www.youtube.com/watch?v=yhzJzDheVIo</w:t>
        </w:r>
      </w:hyperlink>
    </w:p>
    <w:p w:rsidR="0091491E" w:rsidRDefault="0091491E" w:rsidP="009F7CF3">
      <w:pPr>
        <w:pStyle w:val="Bezodstpw"/>
        <w:spacing w:line="276" w:lineRule="auto"/>
        <w:rPr>
          <w:rStyle w:val="Pogrubienie"/>
          <w:rFonts w:ascii="Verdana" w:hAnsi="Verdana"/>
          <w:color w:val="C00000"/>
        </w:rPr>
      </w:pPr>
    </w:p>
    <w:p w:rsidR="00181861" w:rsidRPr="003B17D1" w:rsidRDefault="007A028B" w:rsidP="009F7CF3">
      <w:pPr>
        <w:pStyle w:val="Bezodstpw"/>
        <w:spacing w:line="276" w:lineRule="auto"/>
        <w:rPr>
          <w:rStyle w:val="Pogrubienie"/>
          <w:rFonts w:ascii="Verdana" w:hAnsi="Verdana"/>
          <w:color w:val="C00000"/>
          <w:sz w:val="28"/>
          <w:szCs w:val="28"/>
        </w:rPr>
      </w:pPr>
      <w:r w:rsidRPr="003B17D1">
        <w:rPr>
          <w:rStyle w:val="Pogrubienie"/>
          <w:rFonts w:ascii="Verdana" w:hAnsi="Verdana"/>
          <w:color w:val="C00000"/>
          <w:sz w:val="28"/>
          <w:szCs w:val="28"/>
        </w:rPr>
        <w:t xml:space="preserve">WTOREK </w:t>
      </w:r>
      <w:r w:rsidR="00EA019D">
        <w:rPr>
          <w:rStyle w:val="Pogrubienie"/>
          <w:rFonts w:ascii="Verdana" w:hAnsi="Verdana"/>
          <w:color w:val="C00000"/>
          <w:sz w:val="28"/>
          <w:szCs w:val="28"/>
        </w:rPr>
        <w:t>01</w:t>
      </w:r>
      <w:r w:rsidR="00181861" w:rsidRPr="003B17D1">
        <w:rPr>
          <w:rStyle w:val="Pogrubienie"/>
          <w:rFonts w:ascii="Verdana" w:hAnsi="Verdana"/>
          <w:color w:val="C00000"/>
          <w:sz w:val="28"/>
          <w:szCs w:val="28"/>
        </w:rPr>
        <w:t>.0</w:t>
      </w:r>
      <w:r w:rsidR="00EA019D">
        <w:rPr>
          <w:rStyle w:val="Pogrubienie"/>
          <w:rFonts w:ascii="Verdana" w:hAnsi="Verdana"/>
          <w:color w:val="C00000"/>
          <w:sz w:val="28"/>
          <w:szCs w:val="28"/>
        </w:rPr>
        <w:t>6</w:t>
      </w:r>
      <w:r w:rsidR="00787C2D" w:rsidRPr="003B17D1">
        <w:rPr>
          <w:rStyle w:val="Pogrubienie"/>
          <w:rFonts w:ascii="Verdana" w:hAnsi="Verdana"/>
          <w:color w:val="C00000"/>
          <w:sz w:val="28"/>
          <w:szCs w:val="28"/>
        </w:rPr>
        <w:t>.2</w:t>
      </w:r>
      <w:r w:rsidR="00181861" w:rsidRPr="003B17D1">
        <w:rPr>
          <w:rStyle w:val="Pogrubienie"/>
          <w:rFonts w:ascii="Verdana" w:hAnsi="Verdana"/>
          <w:color w:val="C00000"/>
          <w:sz w:val="28"/>
          <w:szCs w:val="28"/>
        </w:rPr>
        <w:t xml:space="preserve">021 r. </w:t>
      </w:r>
    </w:p>
    <w:p w:rsidR="00705CD0" w:rsidRDefault="00705CD0" w:rsidP="009F7CF3">
      <w:pPr>
        <w:shd w:val="clear" w:color="auto" w:fill="FFFFFF"/>
        <w:spacing w:line="276" w:lineRule="auto"/>
        <w:jc w:val="both"/>
      </w:pPr>
    </w:p>
    <w:p w:rsidR="000F65B3" w:rsidRPr="000F65B3" w:rsidRDefault="000F65B3" w:rsidP="002A7799">
      <w:pPr>
        <w:pStyle w:val="Akapitzlist"/>
        <w:numPr>
          <w:ilvl w:val="0"/>
          <w:numId w:val="2"/>
        </w:numPr>
        <w:shd w:val="clear" w:color="auto" w:fill="FFFFFF"/>
        <w:spacing w:line="276" w:lineRule="auto"/>
        <w:ind w:left="0" w:firstLine="0"/>
        <w:rPr>
          <w:rFonts w:ascii="Tahoma" w:hAnsi="Tahoma" w:cs="Tahoma"/>
          <w:color w:val="0070C0"/>
          <w:sz w:val="24"/>
          <w:szCs w:val="24"/>
        </w:rPr>
      </w:pPr>
      <w:r w:rsidRPr="000F65B3">
        <w:rPr>
          <w:rFonts w:ascii="Tahoma" w:hAnsi="Tahoma" w:cs="Tahoma"/>
          <w:b/>
          <w:bCs/>
          <w:color w:val="0070C0"/>
          <w:sz w:val="24"/>
          <w:szCs w:val="24"/>
        </w:rPr>
        <w:t xml:space="preserve">Międzynarodowy Dzień Dziecka </w:t>
      </w:r>
    </w:p>
    <w:p w:rsidR="000F65B3" w:rsidRDefault="00EA019D" w:rsidP="009F7CF3">
      <w:pPr>
        <w:pStyle w:val="Akapitzlist"/>
        <w:shd w:val="clear" w:color="auto" w:fill="FFFFFF"/>
        <w:spacing w:line="276" w:lineRule="auto"/>
        <w:ind w:left="0"/>
        <w:rPr>
          <w:rFonts w:ascii="Tahoma" w:hAnsi="Tahoma" w:cs="Tahoma"/>
          <w:color w:val="464646"/>
          <w:sz w:val="20"/>
          <w:szCs w:val="20"/>
        </w:rPr>
      </w:pPr>
      <w:r>
        <w:rPr>
          <w:rFonts w:ascii="Tahoma" w:hAnsi="Tahoma" w:cs="Tahoma"/>
          <w:noProof/>
          <w:color w:val="464646"/>
          <w:sz w:val="20"/>
          <w:szCs w:val="20"/>
          <w:lang w:eastAsia="pl-PL"/>
        </w:rPr>
        <w:drawing>
          <wp:anchor distT="0" distB="0" distL="114300" distR="114300" simplePos="0" relativeHeight="251658240" behindDoc="1" locked="0" layoutInCell="1" allowOverlap="1">
            <wp:simplePos x="0" y="0"/>
            <wp:positionH relativeFrom="column">
              <wp:posOffset>2710180</wp:posOffset>
            </wp:positionH>
            <wp:positionV relativeFrom="paragraph">
              <wp:posOffset>234950</wp:posOffset>
            </wp:positionV>
            <wp:extent cx="2952750" cy="1657350"/>
            <wp:effectExtent l="19050" t="0" r="0" b="0"/>
            <wp:wrapTight wrapText="bothSides">
              <wp:wrapPolygon edited="0">
                <wp:start x="-139" y="0"/>
                <wp:lineTo x="-139" y="21352"/>
                <wp:lineTo x="21600" y="21352"/>
                <wp:lineTo x="21600" y="0"/>
                <wp:lineTo x="-139" y="0"/>
              </wp:wrapPolygon>
            </wp:wrapTight>
            <wp:docPr id="3" name="Obraz 1" descr="Dzień Dziecka w Polsce i na świecie jego Historia, tradycje i ciekawos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ń Dziecka w Polsce i na świecie jego Historia, tradycje i ciekawostki"/>
                    <pic:cNvPicPr>
                      <a:picLocks noChangeAspect="1" noChangeArrowheads="1"/>
                    </pic:cNvPicPr>
                  </pic:nvPicPr>
                  <pic:blipFill>
                    <a:blip r:embed="rId13" cstate="print"/>
                    <a:srcRect/>
                    <a:stretch>
                      <a:fillRect/>
                    </a:stretch>
                  </pic:blipFill>
                  <pic:spPr bwMode="auto">
                    <a:xfrm>
                      <a:off x="0" y="0"/>
                      <a:ext cx="2952750" cy="1657350"/>
                    </a:xfrm>
                    <a:prstGeom prst="rect">
                      <a:avLst/>
                    </a:prstGeom>
                    <a:noFill/>
                    <a:ln w="9525">
                      <a:noFill/>
                      <a:miter lim="800000"/>
                      <a:headEnd/>
                      <a:tailEnd/>
                    </a:ln>
                  </pic:spPr>
                </pic:pic>
              </a:graphicData>
            </a:graphic>
          </wp:anchor>
        </w:drawing>
      </w:r>
    </w:p>
    <w:p w:rsidR="00EA019D" w:rsidRDefault="00EA019D" w:rsidP="00EA019D">
      <w:pPr>
        <w:pStyle w:val="Nagwek1"/>
        <w:spacing w:before="0" w:beforeAutospacing="0" w:after="0" w:afterAutospacing="0" w:line="312" w:lineRule="atLeast"/>
        <w:jc w:val="center"/>
        <w:textAlignment w:val="baseline"/>
        <w:rPr>
          <w:rFonts w:ascii="Open Sans" w:hAnsi="Open Sans" w:cs="Arial"/>
          <w:caps/>
          <w:color w:val="3D1919"/>
          <w:spacing w:val="8"/>
          <w:sz w:val="39"/>
          <w:szCs w:val="39"/>
        </w:rPr>
      </w:pPr>
      <w:r>
        <w:rPr>
          <w:rFonts w:ascii="Open Sans" w:hAnsi="Open Sans" w:cs="Arial"/>
          <w:caps/>
          <w:color w:val="3D1919"/>
          <w:spacing w:val="8"/>
          <w:sz w:val="39"/>
          <w:szCs w:val="39"/>
        </w:rPr>
        <w:t>DZIEŃ DZIECKA W POLSCE I NA ŚWIECIE JEGO HISTORIA, TRADYCJE I CIEKAWOSTKI</w:t>
      </w:r>
    </w:p>
    <w:p w:rsidR="00EA019D" w:rsidRDefault="00EA019D" w:rsidP="00EA019D">
      <w:pPr>
        <w:textAlignment w:val="baseline"/>
        <w:rPr>
          <w:rFonts w:ascii="Open Sans" w:hAnsi="Open Sans" w:cs="Times New Roman"/>
          <w:sz w:val="21"/>
          <w:szCs w:val="21"/>
        </w:rPr>
      </w:pPr>
    </w:p>
    <w:p w:rsidR="00EA019D" w:rsidRPr="00E66A5B" w:rsidRDefault="00EA019D" w:rsidP="00EA019D">
      <w:pPr>
        <w:pStyle w:val="NormalnyWeb"/>
        <w:spacing w:before="0" w:beforeAutospacing="0" w:after="0" w:afterAutospacing="0" w:line="408" w:lineRule="atLeast"/>
        <w:jc w:val="both"/>
        <w:textAlignment w:val="baseline"/>
        <w:rPr>
          <w:rFonts w:ascii="Verdana" w:hAnsi="Verdana"/>
          <w:sz w:val="20"/>
          <w:szCs w:val="20"/>
        </w:rPr>
      </w:pPr>
      <w:r w:rsidRPr="00E66A5B">
        <w:rPr>
          <w:rStyle w:val="Uwydatnienie"/>
          <w:rFonts w:ascii="Verdana" w:hAnsi="Verdana"/>
          <w:sz w:val="20"/>
          <w:szCs w:val="20"/>
          <w:bdr w:val="none" w:sz="0" w:space="0" w:color="auto" w:frame="1"/>
        </w:rPr>
        <w:t>Dzień dziecka w Polsce, który wydaje się towarzyszyć nam od niepamiętnych czasów, tak naprawdę obchodzimy od zaledwie 70 lat.</w:t>
      </w:r>
    </w:p>
    <w:p w:rsidR="00EA019D" w:rsidRPr="00E66A5B" w:rsidRDefault="00EA019D" w:rsidP="00EA019D">
      <w:pPr>
        <w:pStyle w:val="NormalnyWeb"/>
        <w:spacing w:before="0" w:beforeAutospacing="0" w:after="0" w:afterAutospacing="0" w:line="408" w:lineRule="atLeast"/>
        <w:jc w:val="both"/>
        <w:textAlignment w:val="baseline"/>
        <w:rPr>
          <w:rFonts w:ascii="Verdana" w:hAnsi="Verdana"/>
          <w:sz w:val="20"/>
          <w:szCs w:val="20"/>
        </w:rPr>
      </w:pPr>
      <w:r w:rsidRPr="00E66A5B">
        <w:rPr>
          <w:rFonts w:ascii="Verdana" w:hAnsi="Verdana"/>
          <w:sz w:val="20"/>
          <w:szCs w:val="20"/>
        </w:rPr>
        <w:t>Prekursorem dzisiejszego </w:t>
      </w:r>
      <w:r w:rsidRPr="00E66A5B">
        <w:rPr>
          <w:rStyle w:val="Pogrubienie"/>
          <w:rFonts w:ascii="Verdana" w:hAnsi="Verdana"/>
          <w:sz w:val="20"/>
          <w:szCs w:val="20"/>
          <w:bdr w:val="none" w:sz="0" w:space="0" w:color="auto" w:frame="1"/>
        </w:rPr>
        <w:t>Dnia Dziecka</w:t>
      </w:r>
      <w:r w:rsidRPr="00E66A5B">
        <w:rPr>
          <w:rFonts w:ascii="Verdana" w:hAnsi="Verdana"/>
          <w:sz w:val="20"/>
          <w:szCs w:val="20"/>
        </w:rPr>
        <w:t>, było wydarzenie mające miejsce w Genewie w roku 1925. Odbyła się tam wówczas </w:t>
      </w:r>
      <w:r w:rsidRPr="00E66A5B">
        <w:rPr>
          <w:rStyle w:val="Pogrubienie"/>
          <w:rFonts w:ascii="Verdana" w:hAnsi="Verdana"/>
          <w:sz w:val="20"/>
          <w:szCs w:val="20"/>
          <w:bdr w:val="none" w:sz="0" w:space="0" w:color="auto" w:frame="1"/>
        </w:rPr>
        <w:t>Światowa Konferencja na Rzecz Dobra Dzieci</w:t>
      </w:r>
      <w:r w:rsidRPr="00E66A5B">
        <w:rPr>
          <w:rFonts w:ascii="Verdana" w:hAnsi="Verdana"/>
          <w:sz w:val="20"/>
          <w:szCs w:val="20"/>
        </w:rPr>
        <w:t>.</w:t>
      </w:r>
    </w:p>
    <w:p w:rsidR="00EA019D" w:rsidRPr="00E66A5B" w:rsidRDefault="00EA019D" w:rsidP="00EA019D">
      <w:pPr>
        <w:jc w:val="both"/>
        <w:textAlignment w:val="baseline"/>
        <w:rPr>
          <w:rFonts w:ascii="Verdana" w:hAnsi="Verdana"/>
          <w:sz w:val="20"/>
          <w:szCs w:val="20"/>
        </w:rPr>
      </w:pPr>
    </w:p>
    <w:p w:rsidR="00EA019D" w:rsidRPr="00E66A5B" w:rsidRDefault="00EA019D" w:rsidP="00EA019D">
      <w:pPr>
        <w:pStyle w:val="NormalnyWeb"/>
        <w:spacing w:before="0" w:beforeAutospacing="0" w:after="0" w:afterAutospacing="0" w:line="408" w:lineRule="atLeast"/>
        <w:jc w:val="both"/>
        <w:textAlignment w:val="baseline"/>
        <w:rPr>
          <w:rFonts w:ascii="Verdana" w:hAnsi="Verdana"/>
          <w:sz w:val="20"/>
          <w:szCs w:val="20"/>
        </w:rPr>
      </w:pPr>
      <w:r w:rsidRPr="00E66A5B">
        <w:rPr>
          <w:rFonts w:ascii="Verdana" w:hAnsi="Verdana"/>
          <w:sz w:val="20"/>
          <w:szCs w:val="20"/>
        </w:rPr>
        <w:t>Jednak oficjalnie święto </w:t>
      </w:r>
      <w:r w:rsidRPr="00E66A5B">
        <w:rPr>
          <w:rStyle w:val="Pogrubienie"/>
          <w:rFonts w:ascii="Verdana" w:hAnsi="Verdana"/>
          <w:sz w:val="20"/>
          <w:szCs w:val="20"/>
          <w:bdr w:val="none" w:sz="0" w:space="0" w:color="auto" w:frame="1"/>
        </w:rPr>
        <w:t>Dnia Dziecka</w:t>
      </w:r>
      <w:r w:rsidRPr="00E66A5B">
        <w:rPr>
          <w:rFonts w:ascii="Verdana" w:hAnsi="Verdana"/>
          <w:sz w:val="20"/>
          <w:szCs w:val="20"/>
        </w:rPr>
        <w:t> trafiło do kalendarza w roku 1954, gdy na forum międzynarodowym wystosowano apel o stworzenie mechanizmów mających zapewnić w przyszłości pokój na ziemi. Jednym z postulatów było zagwarantowanie bezpieczeństwa oraz możliwości rozwoju wszystkim dzieciom na świecie.</w:t>
      </w:r>
    </w:p>
    <w:p w:rsidR="00EA019D" w:rsidRDefault="00EA019D" w:rsidP="00EA019D">
      <w:pPr>
        <w:pStyle w:val="Nagwek2"/>
        <w:shd w:val="clear" w:color="auto" w:fill="CDE5E7"/>
        <w:spacing w:before="0" w:beforeAutospacing="0" w:after="0" w:afterAutospacing="0" w:line="312" w:lineRule="atLeast"/>
        <w:textAlignment w:val="baseline"/>
        <w:rPr>
          <w:rFonts w:ascii="Open Sans" w:hAnsi="Open Sans"/>
          <w:caps/>
          <w:color w:val="3D1919"/>
          <w:spacing w:val="8"/>
          <w:sz w:val="33"/>
          <w:szCs w:val="33"/>
        </w:rPr>
      </w:pPr>
      <w:r>
        <w:rPr>
          <w:rFonts w:ascii="Open Sans" w:hAnsi="Open Sans"/>
          <w:caps/>
          <w:color w:val="3D1919"/>
          <w:spacing w:val="8"/>
          <w:sz w:val="33"/>
          <w:szCs w:val="33"/>
        </w:rPr>
        <w:t>DZIEŃ DZIECKA – POCZĄTEK</w:t>
      </w:r>
    </w:p>
    <w:p w:rsidR="00EA019D" w:rsidRDefault="00EA019D" w:rsidP="00EA019D">
      <w:pPr>
        <w:textAlignment w:val="baseline"/>
        <w:rPr>
          <w:rFonts w:ascii="Open Sans" w:hAnsi="Open Sans"/>
          <w:sz w:val="21"/>
          <w:szCs w:val="21"/>
        </w:rPr>
      </w:pPr>
      <w:r>
        <w:rPr>
          <w:rFonts w:ascii="Open Sans" w:hAnsi="Open Sans"/>
          <w:sz w:val="21"/>
          <w:szCs w:val="21"/>
        </w:rPr>
        <w:pict>
          <v:rect id="_x0000_i1025" style="width:0;height:1.5pt" o:hralign="center" o:hrstd="t" o:hrnoshade="t" o:hr="t" stroked="f"/>
        </w:pict>
      </w:r>
    </w:p>
    <w:p w:rsidR="00EA019D" w:rsidRPr="00E66A5B" w:rsidRDefault="00EA019D" w:rsidP="00E66A5B">
      <w:pPr>
        <w:pStyle w:val="NormalnyWeb"/>
        <w:spacing w:before="0" w:beforeAutospacing="0" w:after="384" w:afterAutospacing="0" w:line="408" w:lineRule="atLeast"/>
        <w:jc w:val="both"/>
        <w:textAlignment w:val="baseline"/>
        <w:rPr>
          <w:rFonts w:ascii="Verdana" w:hAnsi="Verdana"/>
          <w:sz w:val="20"/>
          <w:szCs w:val="20"/>
        </w:rPr>
      </w:pPr>
      <w:r w:rsidRPr="00E66A5B">
        <w:rPr>
          <w:rFonts w:ascii="Verdana" w:hAnsi="Verdana"/>
          <w:noProof/>
          <w:sz w:val="20"/>
          <w:szCs w:val="20"/>
        </w:rPr>
        <w:drawing>
          <wp:anchor distT="0" distB="0" distL="114300" distR="114300" simplePos="0" relativeHeight="251659264" behindDoc="1" locked="0" layoutInCell="1" allowOverlap="1">
            <wp:simplePos x="0" y="0"/>
            <wp:positionH relativeFrom="column">
              <wp:posOffset>-137795</wp:posOffset>
            </wp:positionH>
            <wp:positionV relativeFrom="paragraph">
              <wp:posOffset>113665</wp:posOffset>
            </wp:positionV>
            <wp:extent cx="3175000" cy="1790700"/>
            <wp:effectExtent l="171450" t="133350" r="368300" b="304800"/>
            <wp:wrapTight wrapText="bothSides">
              <wp:wrapPolygon edited="0">
                <wp:start x="1426" y="-1609"/>
                <wp:lineTo x="389" y="-1379"/>
                <wp:lineTo x="-1166" y="689"/>
                <wp:lineTo x="-1166" y="20451"/>
                <wp:lineTo x="-648" y="24128"/>
                <wp:lineTo x="518" y="25277"/>
                <wp:lineTo x="778" y="25277"/>
                <wp:lineTo x="22162" y="25277"/>
                <wp:lineTo x="22421" y="25277"/>
                <wp:lineTo x="23328" y="24357"/>
                <wp:lineTo x="23328" y="24128"/>
                <wp:lineTo x="23458" y="24128"/>
                <wp:lineTo x="23976" y="21140"/>
                <wp:lineTo x="23976" y="2068"/>
                <wp:lineTo x="24106" y="919"/>
                <wp:lineTo x="22550" y="-1379"/>
                <wp:lineTo x="21514" y="-1609"/>
                <wp:lineTo x="1426" y="-1609"/>
              </wp:wrapPolygon>
            </wp:wrapTight>
            <wp:docPr id="4" name="Obraz 4" descr="Dzieciaki z całego ś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ciaki z całego świata"/>
                    <pic:cNvPicPr>
                      <a:picLocks noChangeAspect="1" noChangeArrowheads="1"/>
                    </pic:cNvPicPr>
                  </pic:nvPicPr>
                  <pic:blipFill>
                    <a:blip r:embed="rId14" cstate="print"/>
                    <a:srcRect/>
                    <a:stretch>
                      <a:fillRect/>
                    </a:stretch>
                  </pic:blipFill>
                  <pic:spPr bwMode="auto">
                    <a:xfrm>
                      <a:off x="0" y="0"/>
                      <a:ext cx="3175000" cy="1790700"/>
                    </a:xfrm>
                    <a:prstGeom prst="rect">
                      <a:avLst/>
                    </a:prstGeom>
                    <a:ln>
                      <a:noFill/>
                    </a:ln>
                    <a:effectLst>
                      <a:outerShdw blurRad="292100" dist="139700" dir="2700000" algn="tl" rotWithShape="0">
                        <a:srgbClr val="333333">
                          <a:alpha val="65000"/>
                        </a:srgbClr>
                      </a:outerShdw>
                    </a:effectLst>
                  </pic:spPr>
                </pic:pic>
              </a:graphicData>
            </a:graphic>
          </wp:anchor>
        </w:drawing>
      </w:r>
      <w:r w:rsidRPr="00E66A5B">
        <w:rPr>
          <w:rFonts w:ascii="Verdana" w:hAnsi="Verdana"/>
          <w:sz w:val="20"/>
          <w:szCs w:val="20"/>
        </w:rPr>
        <w:t>Nowe święto zostało przyjęte z wielkim entuzjazmem i w kolejnych latach było już obchodzone w niemal każdym kraju. Początkowo nowy zwyczaj obejmował jedynie obdarowywanie najmłodszych drobnymi upominkami i prezentami. Później dzień ten stał się czasem przeznaczonym dla całej rodziny i w niektórych państwach dniem wolnym od pracy, by rodzina mogła być razem.</w:t>
      </w:r>
    </w:p>
    <w:p w:rsidR="00EA019D" w:rsidRPr="00E66A5B" w:rsidRDefault="00EA019D" w:rsidP="00E66A5B">
      <w:pPr>
        <w:pStyle w:val="NormalnyWeb"/>
        <w:spacing w:before="0" w:beforeAutospacing="0" w:after="0" w:afterAutospacing="0" w:line="408" w:lineRule="atLeast"/>
        <w:jc w:val="both"/>
        <w:textAlignment w:val="baseline"/>
        <w:rPr>
          <w:rFonts w:ascii="Verdana" w:hAnsi="Verdana"/>
          <w:sz w:val="20"/>
          <w:szCs w:val="20"/>
        </w:rPr>
      </w:pPr>
      <w:r w:rsidRPr="00E66A5B">
        <w:rPr>
          <w:rFonts w:ascii="Verdana" w:hAnsi="Verdana"/>
          <w:sz w:val="20"/>
          <w:szCs w:val="20"/>
        </w:rPr>
        <w:lastRenderedPageBreak/>
        <w:t>W roku 1954 Organizacja Narodów Zjednoczonych ustaliła </w:t>
      </w:r>
      <w:hyperlink r:id="rId15" w:tgtFrame="_blank" w:history="1">
        <w:r w:rsidRPr="00E66A5B">
          <w:rPr>
            <w:rStyle w:val="Hipercze"/>
            <w:rFonts w:ascii="Verdana" w:hAnsi="Verdana"/>
            <w:b/>
            <w:bCs/>
            <w:color w:val="BC0000"/>
            <w:sz w:val="20"/>
            <w:szCs w:val="20"/>
            <w:u w:val="none"/>
            <w:bdr w:val="none" w:sz="0" w:space="0" w:color="auto" w:frame="1"/>
          </w:rPr>
          <w:t>Deklarację Praw Dziecka</w:t>
        </w:r>
      </w:hyperlink>
      <w:r w:rsidRPr="00E66A5B">
        <w:rPr>
          <w:rFonts w:ascii="Verdana" w:hAnsi="Verdana"/>
          <w:sz w:val="20"/>
          <w:szCs w:val="20"/>
        </w:rPr>
        <w:t>, która pomogła rozpowszechnić wzniosłe ideały dotyczące życia i przyszłości dzieci. Wszystkie one zostały zapisane w Karcie Narodów Zjednoczonych.</w:t>
      </w:r>
    </w:p>
    <w:p w:rsidR="00EA019D" w:rsidRPr="00E66A5B" w:rsidRDefault="00EA019D" w:rsidP="00E66A5B">
      <w:pPr>
        <w:pStyle w:val="NormalnyWeb"/>
        <w:spacing w:before="0" w:beforeAutospacing="0" w:after="384" w:afterAutospacing="0" w:line="408" w:lineRule="atLeast"/>
        <w:jc w:val="both"/>
        <w:textAlignment w:val="baseline"/>
        <w:rPr>
          <w:rFonts w:ascii="Verdana" w:hAnsi="Verdana"/>
          <w:sz w:val="20"/>
          <w:szCs w:val="20"/>
        </w:rPr>
      </w:pPr>
      <w:r w:rsidRPr="00E66A5B">
        <w:rPr>
          <w:rFonts w:ascii="Verdana" w:hAnsi="Verdana"/>
          <w:sz w:val="20"/>
          <w:szCs w:val="20"/>
        </w:rPr>
        <w:t>Wydarzenie to miało miejsce 20 listopada i to właśnie ten dzień w wielu krajach stał się symboliczną datą dnia najmłodszych. Jednak pomysłodawcy ogłosili wyraźnie, że wszystkie kraje powinny ustalić własne daty tego święta. Powinny one być historycznie lub kulturowo związane z dziećmi.</w:t>
      </w:r>
    </w:p>
    <w:p w:rsidR="00EA019D" w:rsidRDefault="00EA019D" w:rsidP="00EA019D">
      <w:pPr>
        <w:pStyle w:val="Nagwek2"/>
        <w:shd w:val="clear" w:color="auto" w:fill="CDE5E7"/>
        <w:spacing w:before="0" w:beforeAutospacing="0" w:after="0" w:afterAutospacing="0" w:line="312" w:lineRule="atLeast"/>
        <w:textAlignment w:val="baseline"/>
        <w:rPr>
          <w:rFonts w:ascii="Open Sans" w:hAnsi="Open Sans"/>
          <w:caps/>
          <w:color w:val="3D1919"/>
          <w:spacing w:val="8"/>
          <w:sz w:val="33"/>
          <w:szCs w:val="33"/>
        </w:rPr>
      </w:pPr>
      <w:r>
        <w:rPr>
          <w:rFonts w:ascii="Open Sans" w:hAnsi="Open Sans"/>
          <w:caps/>
          <w:color w:val="3D1919"/>
          <w:spacing w:val="8"/>
          <w:sz w:val="33"/>
          <w:szCs w:val="33"/>
        </w:rPr>
        <w:t>DZIEŃ DZIECKA W POLSCE</w:t>
      </w:r>
    </w:p>
    <w:p w:rsidR="00EA019D" w:rsidRDefault="00EA019D" w:rsidP="00EA019D">
      <w:pPr>
        <w:textAlignment w:val="baseline"/>
        <w:rPr>
          <w:rFonts w:ascii="Open Sans" w:hAnsi="Open Sans"/>
          <w:sz w:val="21"/>
          <w:szCs w:val="21"/>
        </w:rPr>
      </w:pPr>
      <w:r>
        <w:rPr>
          <w:rFonts w:ascii="Open Sans" w:hAnsi="Open Sans"/>
          <w:sz w:val="21"/>
          <w:szCs w:val="21"/>
        </w:rPr>
        <w:pict>
          <v:rect id="_x0000_i1026" style="width:0;height:1.5pt" o:hralign="center" o:hrstd="t" o:hrnoshade="t" o:hr="t" stroked="f"/>
        </w:pict>
      </w:r>
    </w:p>
    <w:p w:rsidR="00EA019D" w:rsidRDefault="00FD42A8"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noProof/>
          <w:sz w:val="21"/>
          <w:szCs w:val="21"/>
        </w:rPr>
        <w:drawing>
          <wp:anchor distT="0" distB="0" distL="114300" distR="114300" simplePos="0" relativeHeight="251660288" behindDoc="1" locked="0" layoutInCell="1" allowOverlap="1">
            <wp:simplePos x="0" y="0"/>
            <wp:positionH relativeFrom="column">
              <wp:posOffset>2653030</wp:posOffset>
            </wp:positionH>
            <wp:positionV relativeFrom="paragraph">
              <wp:posOffset>56515</wp:posOffset>
            </wp:positionV>
            <wp:extent cx="3476625" cy="1952625"/>
            <wp:effectExtent l="19050" t="0" r="9525" b="0"/>
            <wp:wrapTight wrapText="bothSides">
              <wp:wrapPolygon edited="0">
                <wp:start x="473" y="0"/>
                <wp:lineTo x="-118" y="1475"/>
                <wp:lineTo x="-118" y="20230"/>
                <wp:lineTo x="237" y="21495"/>
                <wp:lineTo x="473" y="21495"/>
                <wp:lineTo x="21067" y="21495"/>
                <wp:lineTo x="21304" y="21495"/>
                <wp:lineTo x="21659" y="20652"/>
                <wp:lineTo x="21659" y="1475"/>
                <wp:lineTo x="21422" y="211"/>
                <wp:lineTo x="21067" y="0"/>
                <wp:lineTo x="473" y="0"/>
              </wp:wrapPolygon>
            </wp:wrapTight>
            <wp:docPr id="6" name="Obraz 6" descr="Europejskie Centrum Bajki w Pacan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pejskie Centrum Bajki w Pacanowie"/>
                    <pic:cNvPicPr>
                      <a:picLocks noChangeAspect="1" noChangeArrowheads="1"/>
                    </pic:cNvPicPr>
                  </pic:nvPicPr>
                  <pic:blipFill>
                    <a:blip r:embed="rId16" cstate="print"/>
                    <a:srcRect/>
                    <a:stretch>
                      <a:fillRect/>
                    </a:stretch>
                  </pic:blipFill>
                  <pic:spPr bwMode="auto">
                    <a:xfrm>
                      <a:off x="0" y="0"/>
                      <a:ext cx="3476625" cy="1952625"/>
                    </a:xfrm>
                    <a:prstGeom prst="rect">
                      <a:avLst/>
                    </a:prstGeom>
                    <a:ln>
                      <a:noFill/>
                    </a:ln>
                    <a:effectLst>
                      <a:softEdge rad="112500"/>
                    </a:effectLst>
                  </pic:spPr>
                </pic:pic>
              </a:graphicData>
            </a:graphic>
          </wp:anchor>
        </w:drawing>
      </w:r>
      <w:r w:rsidR="00EA019D">
        <w:rPr>
          <w:rFonts w:ascii="inherit" w:hAnsi="inherit"/>
          <w:sz w:val="21"/>
          <w:szCs w:val="21"/>
        </w:rPr>
        <w:t>Pierwsze odnotowane obchody </w:t>
      </w:r>
      <w:r w:rsidR="00EA019D">
        <w:rPr>
          <w:rStyle w:val="Pogrubienie"/>
          <w:rFonts w:ascii="inherit" w:hAnsi="inherit"/>
          <w:sz w:val="21"/>
          <w:szCs w:val="21"/>
          <w:bdr w:val="none" w:sz="0" w:space="0" w:color="auto" w:frame="1"/>
        </w:rPr>
        <w:t>Dnia dziecka</w:t>
      </w:r>
      <w:r w:rsidR="00EA019D">
        <w:rPr>
          <w:rFonts w:ascii="inherit" w:hAnsi="inherit"/>
          <w:sz w:val="21"/>
          <w:szCs w:val="21"/>
        </w:rPr>
        <w:t> w Polsce pochodzą z roku 1929. Wówczas święto to związane było z Kościołem Katolickim. O poranku, przed szkołą dzieci i rodzice spotkali się na mszy, a po niej wszyscy szli do szkół, gdzie odbywały się przedstawienia i luźne, raczej żartobliwe lekcje w obecności rodziców.</w:t>
      </w:r>
    </w:p>
    <w:p w:rsidR="00EA019D" w:rsidRDefault="00FD42A8" w:rsidP="00FD42A8">
      <w:pPr>
        <w:jc w:val="both"/>
        <w:textAlignment w:val="baseline"/>
        <w:rPr>
          <w:rFonts w:ascii="Open Sans" w:hAnsi="Open Sans"/>
          <w:sz w:val="21"/>
          <w:szCs w:val="21"/>
        </w:rPr>
      </w:pPr>
      <w:r>
        <w:rPr>
          <w:rStyle w:val="Uwydatnienie"/>
          <w:rFonts w:ascii="inherit" w:hAnsi="inherit"/>
          <w:sz w:val="21"/>
          <w:szCs w:val="21"/>
          <w:bdr w:val="none" w:sz="0" w:space="0" w:color="auto" w:frame="1"/>
        </w:rPr>
        <w:t>\</w:t>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Aż do roku 1952 </w:t>
      </w:r>
      <w:r>
        <w:rPr>
          <w:rStyle w:val="Pogrubienie"/>
          <w:rFonts w:ascii="inherit" w:hAnsi="inherit"/>
          <w:sz w:val="21"/>
          <w:szCs w:val="21"/>
          <w:bdr w:val="none" w:sz="0" w:space="0" w:color="auto" w:frame="1"/>
        </w:rPr>
        <w:t>Dzień Dziecka w Polsce</w:t>
      </w:r>
      <w:r>
        <w:rPr>
          <w:rFonts w:ascii="inherit" w:hAnsi="inherit"/>
          <w:sz w:val="21"/>
          <w:szCs w:val="21"/>
        </w:rPr>
        <w:t> obchodzono nieoficjalnie we wrześniu. Następnie datę tą zmieniono na 1 czerwca. Zmiana dotyczyła całego bloku państw socjalistycznych, którego częścią była wówczas Polska.</w: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Dziś polskie dzieci w swoje święto otrzymują prezenty, słodycze i upominki, a na wiele obowiązków, które zobowiązane są wykonywać na co dzień, przymyka się oko. Dotyczy to między innymi godzin lekcyjnych. Zamiast sztywnej, klasowej nauki zabiera się dzieci na wycieczki, do kina lub organizuje zabawy i gry w plenerze.</w: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Nie trzeba wspominać, że jest to jeden z bardziej wyczekiwanych przez dzieci dni w roku.</w:t>
      </w:r>
    </w:p>
    <w:p w:rsidR="00EA019D" w:rsidRDefault="00EA019D" w:rsidP="00FD42A8">
      <w:pPr>
        <w:pStyle w:val="Nagwek2"/>
        <w:shd w:val="clear" w:color="auto" w:fill="CDE5E7"/>
        <w:spacing w:before="0" w:beforeAutospacing="0" w:after="0" w:afterAutospacing="0" w:line="312" w:lineRule="atLeast"/>
        <w:jc w:val="both"/>
        <w:textAlignment w:val="baseline"/>
        <w:rPr>
          <w:rFonts w:ascii="Open Sans" w:hAnsi="Open Sans"/>
          <w:caps/>
          <w:color w:val="3D1919"/>
          <w:spacing w:val="8"/>
          <w:sz w:val="33"/>
          <w:szCs w:val="33"/>
        </w:rPr>
      </w:pPr>
      <w:r>
        <w:rPr>
          <w:rFonts w:ascii="Open Sans" w:hAnsi="Open Sans"/>
          <w:caps/>
          <w:color w:val="3D1919"/>
          <w:spacing w:val="8"/>
          <w:sz w:val="33"/>
          <w:szCs w:val="33"/>
        </w:rPr>
        <w:t>DZIEŃ DZIECKA NA ŚWIECIE</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27" style="width:0;height:1.5pt" o:hralign="center" o:hrstd="t" o:hrnoshade="t" o:hr="t" stroked="f"/>
        </w:pict>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Organizacyjnie </w:t>
      </w:r>
      <w:r>
        <w:rPr>
          <w:rStyle w:val="Pogrubienie"/>
          <w:rFonts w:ascii="inherit" w:hAnsi="inherit"/>
          <w:sz w:val="21"/>
          <w:szCs w:val="21"/>
          <w:bdr w:val="none" w:sz="0" w:space="0" w:color="auto" w:frame="1"/>
        </w:rPr>
        <w:t>Dzień Dziecka</w:t>
      </w:r>
      <w:r>
        <w:rPr>
          <w:rFonts w:ascii="inherit" w:hAnsi="inherit"/>
          <w:sz w:val="21"/>
          <w:szCs w:val="21"/>
        </w:rPr>
        <w:t> obchodzony jest bardzo podobnie na całym świecie. Są prezenty, atmosfera święta i mnóstwo zabawy. Jednak nie wszędzie świętuje się w tym samym czasie.</w:t>
      </w:r>
    </w:p>
    <w:p w:rsidR="0007458E" w:rsidRDefault="0007458E" w:rsidP="00FD42A8">
      <w:pPr>
        <w:pStyle w:val="NormalnyWeb"/>
        <w:spacing w:before="0" w:beforeAutospacing="0" w:after="0" w:afterAutospacing="0" w:line="408" w:lineRule="atLeast"/>
        <w:jc w:val="both"/>
        <w:textAlignment w:val="baseline"/>
        <w:rPr>
          <w:rFonts w:ascii="inherit" w:hAnsi="inherit"/>
          <w:sz w:val="21"/>
          <w:szCs w:val="21"/>
        </w:rPr>
      </w:pPr>
    </w:p>
    <w:p w:rsidR="0007458E" w:rsidRDefault="0007458E" w:rsidP="00FD42A8">
      <w:pPr>
        <w:pStyle w:val="NormalnyWeb"/>
        <w:spacing w:before="0" w:beforeAutospacing="0" w:after="0" w:afterAutospacing="0" w:line="408" w:lineRule="atLeast"/>
        <w:jc w:val="both"/>
        <w:textAlignment w:val="baseline"/>
        <w:rPr>
          <w:rFonts w:ascii="inherit" w:hAnsi="inherit"/>
          <w:sz w:val="21"/>
          <w:szCs w:val="21"/>
        </w:rPr>
      </w:pPr>
    </w:p>
    <w:p w:rsidR="00FD42A8" w:rsidRDefault="00FD42A8" w:rsidP="00FD42A8">
      <w:pPr>
        <w:pStyle w:val="NormalnyWeb"/>
        <w:spacing w:before="0" w:beforeAutospacing="0" w:after="0" w:afterAutospacing="0" w:line="408" w:lineRule="atLeast"/>
        <w:jc w:val="both"/>
        <w:textAlignment w:val="baseline"/>
        <w:rPr>
          <w:rFonts w:ascii="inherit" w:hAnsi="inherit"/>
          <w:sz w:val="21"/>
          <w:szCs w:val="21"/>
        </w:rPr>
      </w:pP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t>DZIEŃ DZIECKA W NIEMCZECH</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28" style="width:0;height:1.5pt" o:hralign="center" o:hrstd="t" o:hrnoshade="t" o:hr="t" stroked="f"/>
        </w:pict>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Dzieciaki w Niemczech są szczęściarzami, gdyż tam obchodzi się </w:t>
      </w:r>
      <w:r>
        <w:rPr>
          <w:rStyle w:val="Pogrubienie"/>
          <w:rFonts w:ascii="inherit" w:hAnsi="inherit"/>
          <w:sz w:val="21"/>
          <w:szCs w:val="21"/>
          <w:bdr w:val="none" w:sz="0" w:space="0" w:color="auto" w:frame="1"/>
        </w:rPr>
        <w:t>Dzień Dziecka</w:t>
      </w:r>
      <w:r>
        <w:rPr>
          <w:rFonts w:ascii="inherit" w:hAnsi="inherit"/>
          <w:sz w:val="21"/>
          <w:szCs w:val="21"/>
        </w:rPr>
        <w:t> dwa razy w roku. Wynika to z wydarzeń historycznych.</w:t>
      </w:r>
    </w:p>
    <w:p w:rsidR="00EA019D" w:rsidRDefault="00EA019D" w:rsidP="00FD42A8">
      <w:pPr>
        <w:jc w:val="both"/>
        <w:textAlignment w:val="baseline"/>
        <w:rPr>
          <w:rFonts w:ascii="Open Sans" w:hAnsi="Open Sans"/>
          <w:sz w:val="21"/>
          <w:szCs w:val="21"/>
        </w:rPr>
      </w:pP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Przed upadkiem ZSRR, wschodnia część Niemiec obchodziła Dzień Dziecka 1 czerwca, podobnie jak reszta Bloku Wschodniego. Niemcy na zachodzie świętowali 20 września. Po połączeniu Niemiec uznano, że nie warto wszczynać kłótni o to, który dzień jest lepszy i ustalono obchody Dnia Dziecka dwa razy w roku.</w:t>
      </w: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t>DZIEŃ DZIECKA W PARAGWAJU</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29" style="width:0;height:1.5pt" o:hralign="center" o:hrstd="t" o:hrnoshade="t" o:hr="t" stroked="f"/>
        </w:pic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Znajomy podróżnik, na zabój zakochany w Ameryce Południowej, opowiedział nam, jak jego dzieci obchodzą święto w dalekim Paragwaju.</w:t>
      </w:r>
    </w:p>
    <w:p w:rsidR="00EA019D" w:rsidRDefault="00EA019D" w:rsidP="00FD42A8">
      <w:pPr>
        <w:jc w:val="center"/>
        <w:textAlignment w:val="baseline"/>
        <w:rPr>
          <w:rFonts w:ascii="Open Sans" w:hAnsi="Open Sans"/>
          <w:sz w:val="21"/>
          <w:szCs w:val="21"/>
        </w:rPr>
      </w:pPr>
      <w:r>
        <w:rPr>
          <w:rFonts w:ascii="Open Sans" w:hAnsi="Open Sans"/>
          <w:noProof/>
          <w:sz w:val="21"/>
          <w:szCs w:val="21"/>
          <w:lang w:eastAsia="pl-PL"/>
        </w:rPr>
        <w:drawing>
          <wp:inline distT="0" distB="0" distL="0" distR="0">
            <wp:extent cx="2905125" cy="1633433"/>
            <wp:effectExtent l="285750" t="266700" r="276225" b="233467"/>
            <wp:docPr id="11" name="Obraz 11" descr="Dziecko z Paragwaj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iecko z Paragwaju "/>
                    <pic:cNvPicPr>
                      <a:picLocks noChangeAspect="1" noChangeArrowheads="1"/>
                    </pic:cNvPicPr>
                  </pic:nvPicPr>
                  <pic:blipFill>
                    <a:blip r:embed="rId17" cstate="print"/>
                    <a:srcRect/>
                    <a:stretch>
                      <a:fillRect/>
                    </a:stretch>
                  </pic:blipFill>
                  <pic:spPr bwMode="auto">
                    <a:xfrm>
                      <a:off x="0" y="0"/>
                      <a:ext cx="2905125" cy="16334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Przygotowania do uroczystości zaczynają się już kilka dni przed samym świętem, które przypada na 16 sierpnia. Data ta ma upamiętniać krwawą bitwę pod Acosta Nu. Miała ona miejsce podczas wojny paragwajskiej (</w:t>
      </w:r>
      <w:r>
        <w:rPr>
          <w:rStyle w:val="Uwydatnienie"/>
          <w:rFonts w:ascii="inherit" w:hAnsi="inherit"/>
          <w:sz w:val="21"/>
          <w:szCs w:val="21"/>
          <w:bdr w:val="none" w:sz="0" w:space="0" w:color="auto" w:frame="1"/>
        </w:rPr>
        <w:t>1864 do 1870</w:t>
      </w:r>
      <w:r>
        <w:rPr>
          <w:rFonts w:ascii="inherit" w:hAnsi="inherit"/>
          <w:sz w:val="21"/>
          <w:szCs w:val="21"/>
        </w:rPr>
        <w:t>), zwanej również wojną trójprzymierza.</w: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Siły zbrojne Paragwaju starły się z koalicją Brazylii, Argentyny i Urugwaju. Był to najkrwawszy konflikt jaki kiedykolwiek widziano w tamtej części świata. Połowa mieszkańców Paragwaju została zabita, większość to dzieci i młodzi mężczyźni.</w: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Z powodu smutnego dnia w rocznicę, którego organizowane jest święto dzieci, uroczystości w Paragwaju są bardziej wzniosłe niż w innych częściach świata.</w:t>
      </w:r>
    </w:p>
    <w:p w:rsidR="0007458E" w:rsidRDefault="0007458E" w:rsidP="00FD42A8">
      <w:pPr>
        <w:pStyle w:val="NormalnyWeb"/>
        <w:spacing w:before="0" w:beforeAutospacing="0" w:after="384" w:afterAutospacing="0" w:line="408" w:lineRule="atLeast"/>
        <w:jc w:val="both"/>
        <w:textAlignment w:val="baseline"/>
        <w:rPr>
          <w:rFonts w:ascii="inherit" w:hAnsi="inherit"/>
          <w:sz w:val="21"/>
          <w:szCs w:val="21"/>
        </w:rPr>
      </w:pP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lastRenderedPageBreak/>
        <w:t>DZIEŃ DZIECKA W TURCJI</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0" style="width:0;height:1.5pt" o:hralign="center" o:hrstd="t" o:hrnoshade="t" o:hr="t" stroked="f"/>
        </w:pict>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Turkowie obchody</w:t>
      </w:r>
      <w:r>
        <w:rPr>
          <w:rStyle w:val="Pogrubienie"/>
          <w:rFonts w:ascii="inherit" w:hAnsi="inherit"/>
          <w:sz w:val="21"/>
          <w:szCs w:val="21"/>
          <w:bdr w:val="none" w:sz="0" w:space="0" w:color="auto" w:frame="1"/>
        </w:rPr>
        <w:t> Dnia Dziecka</w:t>
      </w:r>
      <w:r>
        <w:rPr>
          <w:rFonts w:ascii="inherit" w:hAnsi="inherit"/>
          <w:sz w:val="21"/>
          <w:szCs w:val="21"/>
        </w:rPr>
        <w:t> ustalili na dzień 23 kwietnia. Ma on przypominać o odzyskaniu przez Turcję suwerenności. Fajnym zwyczajem w Turcji jest malowanie dzieci kolorowymi farbami, ma to upodobnić je do zwierząt, roślin czy owadów. Powoli zwyczaj ten trafia również i do nas.</w:t>
      </w:r>
    </w:p>
    <w:p w:rsidR="00EA019D" w:rsidRDefault="00EA019D" w:rsidP="00FD42A8">
      <w:pPr>
        <w:jc w:val="center"/>
        <w:textAlignment w:val="baseline"/>
        <w:rPr>
          <w:rFonts w:ascii="Open Sans" w:hAnsi="Open Sans"/>
          <w:sz w:val="21"/>
          <w:szCs w:val="21"/>
        </w:rPr>
      </w:pPr>
      <w:r>
        <w:rPr>
          <w:rFonts w:ascii="Open Sans" w:hAnsi="Open Sans"/>
          <w:noProof/>
          <w:sz w:val="21"/>
          <w:szCs w:val="21"/>
          <w:lang w:eastAsia="pl-PL"/>
        </w:rPr>
        <w:drawing>
          <wp:inline distT="0" distB="0" distL="0" distR="0">
            <wp:extent cx="4082680" cy="2295525"/>
            <wp:effectExtent l="38100" t="57150" r="108320" b="104775"/>
            <wp:docPr id="13" name="Obraz 13" descr="Latawce na nie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awce na niebie"/>
                    <pic:cNvPicPr>
                      <a:picLocks noChangeAspect="1" noChangeArrowheads="1"/>
                    </pic:cNvPicPr>
                  </pic:nvPicPr>
                  <pic:blipFill>
                    <a:blip r:embed="rId18" cstate="print"/>
                    <a:srcRect/>
                    <a:stretch>
                      <a:fillRect/>
                    </a:stretch>
                  </pic:blipFill>
                  <pic:spPr bwMode="auto">
                    <a:xfrm>
                      <a:off x="0" y="0"/>
                      <a:ext cx="408268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019D" w:rsidRDefault="00EA019D" w:rsidP="00FD42A8">
      <w:pPr>
        <w:pStyle w:val="NormalnyWeb"/>
        <w:spacing w:before="0" w:beforeAutospacing="0" w:after="0" w:afterAutospacing="0" w:line="408" w:lineRule="atLeast"/>
        <w:jc w:val="both"/>
        <w:textAlignment w:val="baseline"/>
        <w:rPr>
          <w:rFonts w:ascii="inherit" w:hAnsi="inherit"/>
          <w:sz w:val="21"/>
          <w:szCs w:val="21"/>
        </w:rPr>
      </w:pPr>
      <w:r>
        <w:rPr>
          <w:rFonts w:ascii="inherit" w:hAnsi="inherit"/>
          <w:sz w:val="21"/>
          <w:szCs w:val="21"/>
        </w:rPr>
        <w:t>Innym ciekawym zwyczajem związanym z tureckim </w:t>
      </w:r>
      <w:r>
        <w:rPr>
          <w:rStyle w:val="Pogrubienie"/>
          <w:rFonts w:ascii="inherit" w:hAnsi="inherit"/>
          <w:sz w:val="21"/>
          <w:szCs w:val="21"/>
          <w:bdr w:val="none" w:sz="0" w:space="0" w:color="auto" w:frame="1"/>
        </w:rPr>
        <w:t>Dniem Dziecka</w:t>
      </w:r>
      <w:r>
        <w:rPr>
          <w:rFonts w:ascii="inherit" w:hAnsi="inherit"/>
          <w:sz w:val="21"/>
          <w:szCs w:val="21"/>
        </w:rPr>
        <w:t> jest puszczanie latawców. Można sobie tylko wyobrazić jak wygląda błękitne niebo, gęsto pokryte kolorowymi latawcami.</w:t>
      </w:r>
    </w:p>
    <w:p w:rsidR="00FD42A8" w:rsidRDefault="00FD42A8" w:rsidP="00FD42A8">
      <w:pPr>
        <w:pStyle w:val="NormalnyWeb"/>
        <w:spacing w:before="0" w:beforeAutospacing="0" w:after="0" w:afterAutospacing="0" w:line="408" w:lineRule="atLeast"/>
        <w:jc w:val="both"/>
        <w:textAlignment w:val="baseline"/>
        <w:rPr>
          <w:rFonts w:ascii="inherit" w:hAnsi="inherit"/>
          <w:sz w:val="21"/>
          <w:szCs w:val="21"/>
        </w:rPr>
      </w:pP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t>DZIEŃ DZIECKA WE FRANCJI I WŁOSZECH</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1" style="width:0;height:1.5pt" o:hralign="center" o:hrstd="t" o:hrnoshade="t" o:hr="t" stroked="f"/>
        </w:pict>
      </w:r>
    </w:p>
    <w:p w:rsidR="00EA019D" w:rsidRDefault="00860AF1" w:rsidP="00FD42A8">
      <w:pPr>
        <w:pStyle w:val="NormalnyWeb"/>
        <w:spacing w:before="0" w:beforeAutospacing="0" w:after="384" w:afterAutospacing="0" w:line="360" w:lineRule="auto"/>
        <w:jc w:val="both"/>
        <w:textAlignment w:val="baseline"/>
        <w:rPr>
          <w:rFonts w:ascii="inherit" w:hAnsi="inherit"/>
          <w:sz w:val="21"/>
          <w:szCs w:val="21"/>
        </w:rPr>
      </w:pPr>
      <w:r>
        <w:rPr>
          <w:rFonts w:ascii="inherit" w:hAnsi="inherit"/>
          <w:noProof/>
          <w:sz w:val="21"/>
          <w:szCs w:val="21"/>
        </w:rPr>
        <w:drawing>
          <wp:anchor distT="0" distB="0" distL="114300" distR="114300" simplePos="0" relativeHeight="251661312" behindDoc="1" locked="0" layoutInCell="1" allowOverlap="1">
            <wp:simplePos x="0" y="0"/>
            <wp:positionH relativeFrom="column">
              <wp:posOffset>1662430</wp:posOffset>
            </wp:positionH>
            <wp:positionV relativeFrom="paragraph">
              <wp:posOffset>764540</wp:posOffset>
            </wp:positionV>
            <wp:extent cx="2546350" cy="1428750"/>
            <wp:effectExtent l="171450" t="133350" r="368300" b="304800"/>
            <wp:wrapTight wrapText="bothSides">
              <wp:wrapPolygon edited="0">
                <wp:start x="1778" y="-2016"/>
                <wp:lineTo x="485" y="-1728"/>
                <wp:lineTo x="-1454" y="864"/>
                <wp:lineTo x="-1454" y="21024"/>
                <wp:lineTo x="-323" y="25632"/>
                <wp:lineTo x="970" y="26208"/>
                <wp:lineTo x="22300" y="26208"/>
                <wp:lineTo x="22462" y="26208"/>
                <wp:lineTo x="23270" y="25632"/>
                <wp:lineTo x="23593" y="25632"/>
                <wp:lineTo x="24563" y="21888"/>
                <wp:lineTo x="24563" y="2592"/>
                <wp:lineTo x="24724" y="1152"/>
                <wp:lineTo x="22785" y="-1728"/>
                <wp:lineTo x="21492" y="-2016"/>
                <wp:lineTo x="1778" y="-2016"/>
              </wp:wrapPolygon>
            </wp:wrapTight>
            <wp:docPr id="1" name="Obraz 15" descr="Dzieci z Włoch z piz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ieci z Włoch z pizzą"/>
                    <pic:cNvPicPr>
                      <a:picLocks noChangeAspect="1" noChangeArrowheads="1"/>
                    </pic:cNvPicPr>
                  </pic:nvPicPr>
                  <pic:blipFill>
                    <a:blip r:embed="rId19" cstate="print"/>
                    <a:srcRect/>
                    <a:stretch>
                      <a:fillRect/>
                    </a:stretch>
                  </pic:blipFill>
                  <pic:spPr bwMode="auto">
                    <a:xfrm>
                      <a:off x="0" y="0"/>
                      <a:ext cx="2546350"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EA019D">
        <w:rPr>
          <w:rFonts w:ascii="inherit" w:hAnsi="inherit"/>
          <w:sz w:val="21"/>
          <w:szCs w:val="21"/>
        </w:rPr>
        <w:t>Włosi i Francuzi obchodzą święto dzieci najwcześniej bo już 6 stycznia. Bardziej popularną nazwą tego święta w tych państwach jest Dzień Rodziny. Tradycją jest wspólna, uroczysta kolacja, po której dzieci otrzymują prezenty i słodycze. Zakłada im się na głowy papierowe korony i spełnia wszystkie zachcianki.</w:t>
      </w:r>
    </w:p>
    <w:p w:rsidR="00FD42A8" w:rsidRDefault="00FD42A8" w:rsidP="00FD42A8">
      <w:pPr>
        <w:spacing w:line="360" w:lineRule="auto"/>
        <w:jc w:val="both"/>
        <w:textAlignment w:val="baseline"/>
        <w:rPr>
          <w:rFonts w:ascii="inherit" w:hAnsi="inherit"/>
          <w:sz w:val="21"/>
          <w:szCs w:val="21"/>
        </w:rPr>
      </w:pPr>
    </w:p>
    <w:p w:rsidR="00D9626C" w:rsidRDefault="00D9626C" w:rsidP="00FD42A8">
      <w:pPr>
        <w:spacing w:line="360" w:lineRule="auto"/>
        <w:jc w:val="both"/>
        <w:textAlignment w:val="baseline"/>
        <w:rPr>
          <w:rFonts w:ascii="inherit" w:hAnsi="inherit"/>
          <w:sz w:val="21"/>
          <w:szCs w:val="21"/>
        </w:rPr>
      </w:pPr>
    </w:p>
    <w:p w:rsidR="00D9626C" w:rsidRDefault="00D9626C" w:rsidP="00FD42A8">
      <w:pPr>
        <w:spacing w:line="360" w:lineRule="auto"/>
        <w:jc w:val="both"/>
        <w:textAlignment w:val="baseline"/>
        <w:rPr>
          <w:rFonts w:ascii="inherit" w:hAnsi="inherit"/>
          <w:sz w:val="21"/>
          <w:szCs w:val="21"/>
        </w:rPr>
      </w:pPr>
    </w:p>
    <w:p w:rsidR="00D9626C" w:rsidRDefault="00D9626C" w:rsidP="00FD42A8">
      <w:pPr>
        <w:spacing w:line="360" w:lineRule="auto"/>
        <w:jc w:val="both"/>
        <w:textAlignment w:val="baseline"/>
        <w:rPr>
          <w:rFonts w:ascii="inherit" w:hAnsi="inherit"/>
          <w:sz w:val="21"/>
          <w:szCs w:val="21"/>
        </w:rPr>
      </w:pPr>
    </w:p>
    <w:p w:rsidR="00D9626C" w:rsidRDefault="00D9626C" w:rsidP="00FD42A8">
      <w:pPr>
        <w:spacing w:line="360" w:lineRule="auto"/>
        <w:jc w:val="both"/>
        <w:textAlignment w:val="baseline"/>
        <w:rPr>
          <w:rFonts w:ascii="inherit" w:hAnsi="inherit"/>
          <w:sz w:val="21"/>
          <w:szCs w:val="21"/>
        </w:rPr>
      </w:pPr>
    </w:p>
    <w:p w:rsidR="00EA019D" w:rsidRDefault="00EA019D" w:rsidP="00FD42A8">
      <w:pPr>
        <w:spacing w:line="360" w:lineRule="auto"/>
        <w:jc w:val="both"/>
        <w:textAlignment w:val="baseline"/>
        <w:rPr>
          <w:rFonts w:ascii="inherit" w:hAnsi="inherit"/>
          <w:sz w:val="21"/>
          <w:szCs w:val="21"/>
        </w:rPr>
      </w:pPr>
      <w:r>
        <w:rPr>
          <w:rFonts w:ascii="inherit" w:hAnsi="inherit"/>
          <w:sz w:val="21"/>
          <w:szCs w:val="21"/>
        </w:rPr>
        <w:t>W tym dniu we Włoszech i południowej części Francji, popularne jest ciasto z wróżbą. Zapieczone w cieście karteczki z wróżbami mają powiedzieć dzieciom co czeka ich w nadchodzącym roku. Wróżby przeważnie dotyczą szkoły i spraw ze szkołą związanych.</w:t>
      </w:r>
    </w:p>
    <w:p w:rsidR="00D9626C" w:rsidRDefault="00D9626C" w:rsidP="00FD42A8">
      <w:pPr>
        <w:spacing w:line="360" w:lineRule="auto"/>
        <w:jc w:val="both"/>
        <w:textAlignment w:val="baseline"/>
        <w:rPr>
          <w:rFonts w:ascii="inherit" w:hAnsi="inherit"/>
          <w:sz w:val="21"/>
          <w:szCs w:val="21"/>
        </w:rPr>
      </w:pPr>
    </w:p>
    <w:p w:rsidR="00D9626C" w:rsidRPr="00FD42A8" w:rsidRDefault="00D9626C" w:rsidP="00FD42A8">
      <w:pPr>
        <w:spacing w:line="360" w:lineRule="auto"/>
        <w:jc w:val="both"/>
        <w:textAlignment w:val="baseline"/>
        <w:rPr>
          <w:rFonts w:ascii="Open Sans" w:hAnsi="Open Sans"/>
          <w:sz w:val="21"/>
          <w:szCs w:val="21"/>
        </w:rPr>
      </w:pP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lastRenderedPageBreak/>
        <w:t>DZIEŃ DZIECKA W AUSTRALII</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2" style="width:0;height:1.5pt" o:hralign="center" o:hrstd="t" o:hrnoshade="t" o:hr="t" stroked="f"/>
        </w:pic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Australijczycy lekko pokrzywdzili swoje dzieci, ustalając ich święto na pierwszą sobotę lipca. Sam pamiętam, gdy jako dziecko denerwowałem się, jak Dzień Dziecka przypadał w weekend.</w:t>
      </w: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t>DZIEŃ DZIECKA W JAPONII</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3" style="width:0;height:1.5pt" o:hralign="center" o:hrstd="t" o:hrnoshade="t" o:hr="t" stroked="f"/>
        </w:pict>
      </w:r>
    </w:p>
    <w:p w:rsidR="00EA019D" w:rsidRPr="00860AF1" w:rsidRDefault="00EA019D" w:rsidP="00860AF1">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Święto Dzieci zupełnie inaczej wygląda w Japonii. Tam chłopcy obchodzą Dzień Dziecka 3 marca, a dziewczynki 5 maja. Symbolem rodziny w Japonii jest ryba. Dlatego też w dniu obchodów święta chłopca, jako przyszłej głowy rodziny, wiedza się w ogrodach papierowe ryby, które członkowie rodziny sklejają wspólnie już kilka dni wcześniej.</w:t>
      </w:r>
    </w:p>
    <w:p w:rsidR="00EA019D" w:rsidRDefault="00860AF1"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noProof/>
          <w:sz w:val="21"/>
          <w:szCs w:val="21"/>
        </w:rPr>
        <w:drawing>
          <wp:anchor distT="0" distB="0" distL="114300" distR="114300" simplePos="0" relativeHeight="251662336" behindDoc="1" locked="0" layoutInCell="1" allowOverlap="1">
            <wp:simplePos x="0" y="0"/>
            <wp:positionH relativeFrom="column">
              <wp:posOffset>-147320</wp:posOffset>
            </wp:positionH>
            <wp:positionV relativeFrom="paragraph">
              <wp:posOffset>225425</wp:posOffset>
            </wp:positionV>
            <wp:extent cx="3038475" cy="1708785"/>
            <wp:effectExtent l="266700" t="266700" r="333375" b="272415"/>
            <wp:wrapTight wrapText="bothSides">
              <wp:wrapPolygon edited="0">
                <wp:start x="1354" y="-3371"/>
                <wp:lineTo x="271" y="-2890"/>
                <wp:lineTo x="-1761" y="-482"/>
                <wp:lineTo x="-1896" y="23599"/>
                <wp:lineTo x="-813" y="25043"/>
                <wp:lineTo x="-677" y="25043"/>
                <wp:lineTo x="20584" y="25043"/>
                <wp:lineTo x="20855" y="25043"/>
                <wp:lineTo x="22345" y="23839"/>
                <wp:lineTo x="22345" y="23599"/>
                <wp:lineTo x="22480" y="23599"/>
                <wp:lineTo x="23699" y="19987"/>
                <wp:lineTo x="23699" y="19746"/>
                <wp:lineTo x="23834" y="16134"/>
                <wp:lineTo x="23834" y="722"/>
                <wp:lineTo x="23970" y="-482"/>
                <wp:lineTo x="23022" y="-2890"/>
                <wp:lineTo x="22345" y="-3371"/>
                <wp:lineTo x="1354" y="-3371"/>
              </wp:wrapPolygon>
            </wp:wrapTight>
            <wp:docPr id="18" name="Obraz 18" descr="Dzieci z Japo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zieci z Japonii"/>
                    <pic:cNvPicPr>
                      <a:picLocks noChangeAspect="1" noChangeArrowheads="1"/>
                    </pic:cNvPicPr>
                  </pic:nvPicPr>
                  <pic:blipFill>
                    <a:blip r:embed="rId20" cstate="print"/>
                    <a:srcRect/>
                    <a:stretch>
                      <a:fillRect/>
                    </a:stretch>
                  </pic:blipFill>
                  <pic:spPr bwMode="auto">
                    <a:xfrm>
                      <a:off x="0" y="0"/>
                      <a:ext cx="3038475" cy="1708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A019D">
        <w:rPr>
          <w:rFonts w:ascii="inherit" w:hAnsi="inherit"/>
          <w:sz w:val="21"/>
          <w:szCs w:val="21"/>
        </w:rPr>
        <w:t>Ryba w kolorze czarnym to ojciec, a czerwona matka. Ryby niebieskie symbolizują syna, jest ich tyle ilu jest potomków płci męskiej w danej rodzinie.</w:t>
      </w:r>
    </w:p>
    <w:p w:rsidR="00EA019D" w:rsidRDefault="00EA019D" w:rsidP="00FD42A8">
      <w:pPr>
        <w:pStyle w:val="NormalnyWeb"/>
        <w:spacing w:before="0" w:beforeAutospacing="0" w:after="384" w:afterAutospacing="0" w:line="408" w:lineRule="atLeast"/>
        <w:jc w:val="both"/>
        <w:textAlignment w:val="baseline"/>
        <w:rPr>
          <w:rFonts w:ascii="inherit" w:hAnsi="inherit"/>
          <w:sz w:val="21"/>
          <w:szCs w:val="21"/>
        </w:rPr>
      </w:pPr>
      <w:r>
        <w:rPr>
          <w:rFonts w:ascii="inherit" w:hAnsi="inherit"/>
          <w:sz w:val="21"/>
          <w:szCs w:val="21"/>
        </w:rPr>
        <w:t>Dziewczynki natomiast, zgodnie ze stereotypem, stroją lalki w swoje święto. Dzień Dziecka dla dziewczynek jest jednocześnie narodowym Świętem Lalki w Japonii.</w:t>
      </w:r>
    </w:p>
    <w:p w:rsidR="00EA019D" w:rsidRDefault="00EA019D" w:rsidP="00FD42A8">
      <w:pPr>
        <w:pStyle w:val="Nagwek3"/>
        <w:shd w:val="clear" w:color="auto" w:fill="F0F5F6"/>
        <w:spacing w:before="0" w:beforeAutospacing="0" w:after="0" w:afterAutospacing="0" w:line="312" w:lineRule="atLeast"/>
        <w:jc w:val="both"/>
        <w:textAlignment w:val="baseline"/>
        <w:rPr>
          <w:rFonts w:ascii="Open Sans" w:hAnsi="Open Sans"/>
          <w:caps/>
          <w:color w:val="3D1919"/>
          <w:spacing w:val="8"/>
          <w:sz w:val="30"/>
          <w:szCs w:val="30"/>
        </w:rPr>
      </w:pPr>
      <w:r>
        <w:rPr>
          <w:rFonts w:ascii="Open Sans" w:hAnsi="Open Sans"/>
          <w:caps/>
          <w:color w:val="3D1919"/>
          <w:spacing w:val="8"/>
          <w:sz w:val="30"/>
          <w:szCs w:val="30"/>
        </w:rPr>
        <w:t>INNE ŚWIĘTA DOTYCZĄCE DZIECI NA ŚWIECIE</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4" style="width:0;height:1.5pt" o:hralign="center" o:hrstd="t" o:hrnoshade="t" o:hr="t" stroked="f"/>
        </w:pic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12 luty to </w:t>
      </w:r>
      <w:r>
        <w:rPr>
          <w:rStyle w:val="Pogrubienie"/>
          <w:rFonts w:ascii="inherit" w:hAnsi="inherit"/>
          <w:sz w:val="21"/>
          <w:szCs w:val="21"/>
          <w:bdr w:val="none" w:sz="0" w:space="0" w:color="auto" w:frame="1"/>
        </w:rPr>
        <w:t>Międzynarodowy Dzień Dzieci Żołnierzy</w:t>
      </w:r>
      <w:r>
        <w:rPr>
          <w:rFonts w:ascii="inherit" w:hAnsi="inherit"/>
          <w:sz w:val="21"/>
          <w:szCs w:val="21"/>
        </w:rPr>
        <w:t>,</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12 kwietnia przypada </w:t>
      </w:r>
      <w:r>
        <w:rPr>
          <w:rStyle w:val="Pogrubienie"/>
          <w:rFonts w:ascii="inherit" w:hAnsi="inherit"/>
          <w:sz w:val="21"/>
          <w:szCs w:val="21"/>
          <w:bdr w:val="none" w:sz="0" w:space="0" w:color="auto" w:frame="1"/>
        </w:rPr>
        <w:t>Międzynarodowy Dzień Dzieci Ulicy</w:t>
      </w:r>
      <w:r>
        <w:rPr>
          <w:rFonts w:ascii="inherit" w:hAnsi="inherit"/>
          <w:sz w:val="21"/>
          <w:szCs w:val="21"/>
        </w:rPr>
        <w:t>,</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25 maja, </w:t>
      </w:r>
      <w:r>
        <w:rPr>
          <w:rStyle w:val="Pogrubienie"/>
          <w:rFonts w:ascii="inherit" w:hAnsi="inherit"/>
          <w:sz w:val="21"/>
          <w:szCs w:val="21"/>
          <w:bdr w:val="none" w:sz="0" w:space="0" w:color="auto" w:frame="1"/>
        </w:rPr>
        <w:t>Międzynarodowy Dzień Dzieci Zaginionych</w:t>
      </w:r>
      <w:r>
        <w:rPr>
          <w:rFonts w:ascii="inherit" w:hAnsi="inherit"/>
          <w:sz w:val="21"/>
          <w:szCs w:val="21"/>
        </w:rPr>
        <w:t>,</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4 czerwca </w:t>
      </w:r>
      <w:r>
        <w:rPr>
          <w:rStyle w:val="Pogrubienie"/>
          <w:rFonts w:ascii="inherit" w:hAnsi="inherit"/>
          <w:sz w:val="21"/>
          <w:szCs w:val="21"/>
          <w:bdr w:val="none" w:sz="0" w:space="0" w:color="auto" w:frame="1"/>
        </w:rPr>
        <w:t>Dzień Dzieci Będących Ofiarami Agresji i Przemocy</w:t>
      </w:r>
      <w:r>
        <w:rPr>
          <w:rFonts w:ascii="inherit" w:hAnsi="inherit"/>
          <w:sz w:val="21"/>
          <w:szCs w:val="21"/>
        </w:rPr>
        <w:t>,</w:t>
      </w:r>
    </w:p>
    <w:p w:rsidR="00EA019D" w:rsidRDefault="00EA019D" w:rsidP="00FD42A8">
      <w:pPr>
        <w:numPr>
          <w:ilvl w:val="0"/>
          <w:numId w:val="17"/>
        </w:numPr>
        <w:spacing w:after="168" w:line="408" w:lineRule="atLeast"/>
        <w:ind w:left="0"/>
        <w:jc w:val="both"/>
        <w:textAlignment w:val="baseline"/>
        <w:rPr>
          <w:rFonts w:ascii="inherit" w:hAnsi="inherit"/>
          <w:sz w:val="21"/>
          <w:szCs w:val="21"/>
        </w:rPr>
      </w:pPr>
      <w:r>
        <w:rPr>
          <w:rFonts w:ascii="inherit" w:hAnsi="inherit"/>
          <w:sz w:val="21"/>
          <w:szCs w:val="21"/>
        </w:rPr>
        <w:t>12 czerwca natomiast jest ważnym dniem Sprzeciwu wobec zmuszaniu dzieci do pracy,</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16 czerwca to </w:t>
      </w:r>
      <w:r>
        <w:rPr>
          <w:rStyle w:val="Pogrubienie"/>
          <w:rFonts w:ascii="inherit" w:hAnsi="inherit"/>
          <w:sz w:val="21"/>
          <w:szCs w:val="21"/>
          <w:bdr w:val="none" w:sz="0" w:space="0" w:color="auto" w:frame="1"/>
        </w:rPr>
        <w:t>Dzień Dziecka Afrykańskiego</w:t>
      </w:r>
      <w:r>
        <w:rPr>
          <w:rFonts w:ascii="inherit" w:hAnsi="inherit"/>
          <w:sz w:val="21"/>
          <w:szCs w:val="21"/>
        </w:rPr>
        <w:t>,</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11 październik to </w:t>
      </w:r>
      <w:r>
        <w:rPr>
          <w:rStyle w:val="Pogrubienie"/>
          <w:rFonts w:ascii="inherit" w:hAnsi="inherit"/>
          <w:sz w:val="21"/>
          <w:szCs w:val="21"/>
          <w:bdr w:val="none" w:sz="0" w:space="0" w:color="auto" w:frame="1"/>
        </w:rPr>
        <w:t>Dzień Dziewczynki</w:t>
      </w:r>
      <w:r>
        <w:rPr>
          <w:rFonts w:ascii="inherit" w:hAnsi="inherit"/>
          <w:sz w:val="21"/>
          <w:szCs w:val="21"/>
        </w:rPr>
        <w:t>,</w:t>
      </w:r>
    </w:p>
    <w:p w:rsidR="00EA019D" w:rsidRDefault="00EA019D" w:rsidP="00FD42A8">
      <w:pPr>
        <w:numPr>
          <w:ilvl w:val="0"/>
          <w:numId w:val="17"/>
        </w:numPr>
        <w:spacing w:after="0" w:line="408" w:lineRule="atLeast"/>
        <w:ind w:left="0"/>
        <w:jc w:val="both"/>
        <w:textAlignment w:val="baseline"/>
        <w:rPr>
          <w:rFonts w:ascii="inherit" w:hAnsi="inherit"/>
          <w:sz w:val="21"/>
          <w:szCs w:val="21"/>
        </w:rPr>
      </w:pPr>
      <w:r>
        <w:rPr>
          <w:rFonts w:ascii="inherit" w:hAnsi="inherit"/>
          <w:sz w:val="21"/>
          <w:szCs w:val="21"/>
        </w:rPr>
        <w:t>19 listopada jest </w:t>
      </w:r>
      <w:r>
        <w:rPr>
          <w:rStyle w:val="Pogrubienie"/>
          <w:rFonts w:ascii="inherit" w:hAnsi="inherit"/>
          <w:sz w:val="21"/>
          <w:szCs w:val="21"/>
          <w:bdr w:val="none" w:sz="0" w:space="0" w:color="auto" w:frame="1"/>
        </w:rPr>
        <w:t>Międzynarodowym Dniem Zapobiegania Przemocy wobec Dzieci</w:t>
      </w:r>
      <w:r>
        <w:rPr>
          <w:rFonts w:ascii="inherit" w:hAnsi="inherit"/>
          <w:sz w:val="21"/>
          <w:szCs w:val="21"/>
        </w:rPr>
        <w:t>.</w:t>
      </w:r>
    </w:p>
    <w:p w:rsidR="00EA019D" w:rsidRDefault="00EA019D" w:rsidP="00FD42A8">
      <w:pPr>
        <w:spacing w:line="240" w:lineRule="auto"/>
        <w:jc w:val="both"/>
        <w:textAlignment w:val="baseline"/>
        <w:rPr>
          <w:rFonts w:ascii="Open Sans" w:hAnsi="Open Sans"/>
          <w:sz w:val="21"/>
          <w:szCs w:val="21"/>
        </w:rPr>
      </w:pPr>
      <w:r>
        <w:rPr>
          <w:rFonts w:ascii="Open Sans" w:hAnsi="Open Sans"/>
          <w:sz w:val="21"/>
          <w:szCs w:val="21"/>
        </w:rPr>
        <w:pict>
          <v:rect id="_x0000_i1035" style="width:0;height:1.5pt" o:hralign="center" o:hrstd="t" o:hrnoshade="t" o:hr="t" stroked="f"/>
        </w:pict>
      </w:r>
    </w:p>
    <w:p w:rsidR="00EA019D" w:rsidRDefault="00EA019D" w:rsidP="00FD42A8">
      <w:pPr>
        <w:pStyle w:val="has-background"/>
        <w:shd w:val="clear" w:color="auto" w:fill="FFFFFF"/>
        <w:spacing w:before="0" w:beforeAutospacing="0" w:after="0" w:afterAutospacing="0" w:line="408" w:lineRule="atLeast"/>
        <w:jc w:val="both"/>
        <w:textAlignment w:val="baseline"/>
        <w:rPr>
          <w:rFonts w:ascii="inherit" w:hAnsi="inherit"/>
          <w:sz w:val="21"/>
          <w:szCs w:val="21"/>
        </w:rPr>
      </w:pPr>
      <w:r>
        <w:rPr>
          <w:rStyle w:val="Pogrubienie"/>
          <w:rFonts w:ascii="inherit" w:hAnsi="inherit"/>
          <w:sz w:val="21"/>
          <w:szCs w:val="21"/>
          <w:bdr w:val="none" w:sz="0" w:space="0" w:color="auto" w:frame="1"/>
        </w:rPr>
        <w:t>Pamiętajcie, że każde dziecko jest ważne i to każdego dnia. Powinniśmy zrobić wszystko by dzieciaki były szczęśliwe, gdyż to on będą kreowały świat w jakim przyjdzie nam się starzeć.</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6" style="width:0;height:1.5pt" o:hralign="center" o:hrstd="t" o:hrnoshade="t" o:hr="t" stroked="f"/>
        </w:pict>
      </w:r>
    </w:p>
    <w:p w:rsidR="00EA019D" w:rsidRDefault="00EA019D" w:rsidP="00FD42A8">
      <w:pPr>
        <w:pStyle w:val="Nagwek2"/>
        <w:shd w:val="clear" w:color="auto" w:fill="CDE5E7"/>
        <w:spacing w:before="0" w:beforeAutospacing="0" w:after="0" w:afterAutospacing="0" w:line="312" w:lineRule="atLeast"/>
        <w:jc w:val="both"/>
        <w:textAlignment w:val="baseline"/>
        <w:rPr>
          <w:rFonts w:ascii="Open Sans" w:hAnsi="Open Sans"/>
          <w:caps/>
          <w:color w:val="3D1919"/>
          <w:spacing w:val="8"/>
          <w:sz w:val="33"/>
          <w:szCs w:val="33"/>
        </w:rPr>
      </w:pPr>
      <w:r>
        <w:rPr>
          <w:rFonts w:ascii="Open Sans" w:hAnsi="Open Sans"/>
          <w:caps/>
          <w:color w:val="3D1919"/>
          <w:spacing w:val="8"/>
          <w:sz w:val="33"/>
          <w:szCs w:val="33"/>
        </w:rPr>
        <w:lastRenderedPageBreak/>
        <w:t>DZIEŃ DZIECKA CIEKAWOSTKI</w:t>
      </w:r>
    </w:p>
    <w:p w:rsidR="00EA019D" w:rsidRDefault="00EA019D" w:rsidP="00FD42A8">
      <w:pPr>
        <w:jc w:val="both"/>
        <w:textAlignment w:val="baseline"/>
        <w:rPr>
          <w:rFonts w:ascii="Open Sans" w:hAnsi="Open Sans"/>
          <w:sz w:val="21"/>
          <w:szCs w:val="21"/>
        </w:rPr>
      </w:pPr>
      <w:r>
        <w:rPr>
          <w:rFonts w:ascii="Open Sans" w:hAnsi="Open Sans"/>
          <w:sz w:val="21"/>
          <w:szCs w:val="21"/>
        </w:rPr>
        <w:pict>
          <v:rect id="_x0000_i1037" style="width:0;height:1.5pt" o:hralign="center" o:hrstd="t" o:hrnoshade="t" o:hr="t" stroked="f"/>
        </w:pict>
      </w:r>
    </w:p>
    <w:p w:rsidR="00EA019D" w:rsidRDefault="00EA019D" w:rsidP="00860AF1">
      <w:pPr>
        <w:numPr>
          <w:ilvl w:val="0"/>
          <w:numId w:val="18"/>
        </w:numPr>
        <w:spacing w:after="0" w:line="408" w:lineRule="atLeast"/>
        <w:ind w:left="567" w:hanging="567"/>
        <w:jc w:val="both"/>
        <w:textAlignment w:val="baseline"/>
        <w:rPr>
          <w:rFonts w:ascii="inherit" w:hAnsi="inherit"/>
          <w:sz w:val="21"/>
          <w:szCs w:val="21"/>
        </w:rPr>
      </w:pPr>
      <w:r>
        <w:rPr>
          <w:rStyle w:val="Pogrubienie"/>
          <w:rFonts w:ascii="inherit" w:hAnsi="inherit"/>
          <w:sz w:val="21"/>
          <w:szCs w:val="21"/>
          <w:bdr w:val="none" w:sz="0" w:space="0" w:color="auto" w:frame="1"/>
        </w:rPr>
        <w:t>Dzień Dziecka</w:t>
      </w:r>
      <w:r>
        <w:rPr>
          <w:rFonts w:ascii="inherit" w:hAnsi="inherit"/>
          <w:sz w:val="21"/>
          <w:szCs w:val="21"/>
        </w:rPr>
        <w:t>, poza tradycyjną symboliką, służy do wszelkiego rodzaju rozważań, dotyczących roli dzieci w naszym społeczeństwie. To właśnie takie spotkania i rozmowy zaowocowały wieloma zmianami w prawie, które dziś ułatwiają dzieciom życie i pomagają z uśmiechem patrzeć w przyszłość.</w:t>
      </w:r>
    </w:p>
    <w:p w:rsidR="00EA019D" w:rsidRDefault="00EA019D" w:rsidP="00860AF1">
      <w:pPr>
        <w:numPr>
          <w:ilvl w:val="0"/>
          <w:numId w:val="18"/>
        </w:numPr>
        <w:spacing w:after="0" w:line="408" w:lineRule="atLeast"/>
        <w:ind w:left="567" w:hanging="567"/>
        <w:jc w:val="both"/>
        <w:textAlignment w:val="baseline"/>
        <w:rPr>
          <w:rFonts w:ascii="inherit" w:hAnsi="inherit"/>
          <w:sz w:val="21"/>
          <w:szCs w:val="21"/>
        </w:rPr>
      </w:pPr>
      <w:r>
        <w:rPr>
          <w:rFonts w:ascii="inherit" w:hAnsi="inherit"/>
          <w:sz w:val="21"/>
          <w:szCs w:val="21"/>
        </w:rPr>
        <w:t>Początkowo</w:t>
      </w:r>
      <w:r>
        <w:rPr>
          <w:rStyle w:val="Pogrubienie"/>
          <w:rFonts w:ascii="inherit" w:hAnsi="inherit"/>
          <w:sz w:val="21"/>
          <w:szCs w:val="21"/>
          <w:bdr w:val="none" w:sz="0" w:space="0" w:color="auto" w:frame="1"/>
        </w:rPr>
        <w:t> Dzień Dziecka </w:t>
      </w:r>
      <w:r>
        <w:rPr>
          <w:rFonts w:ascii="inherit" w:hAnsi="inherit"/>
          <w:sz w:val="21"/>
          <w:szCs w:val="21"/>
        </w:rPr>
        <w:t>obchodzony w Niedzielę i obdarowywano dzieci kwiatami. Dlatego też pierwsza nazwa </w:t>
      </w:r>
      <w:r>
        <w:rPr>
          <w:rStyle w:val="Pogrubienie"/>
          <w:rFonts w:ascii="inherit" w:hAnsi="inherit"/>
          <w:sz w:val="21"/>
          <w:szCs w:val="21"/>
          <w:bdr w:val="none" w:sz="0" w:space="0" w:color="auto" w:frame="1"/>
        </w:rPr>
        <w:t>Dnia Dziecka</w:t>
      </w:r>
      <w:r>
        <w:rPr>
          <w:rFonts w:ascii="inherit" w:hAnsi="inherit"/>
          <w:sz w:val="21"/>
          <w:szCs w:val="21"/>
        </w:rPr>
        <w:t> to </w:t>
      </w:r>
      <w:r>
        <w:rPr>
          <w:rStyle w:val="Uwydatnienie"/>
          <w:rFonts w:ascii="inherit" w:hAnsi="inherit"/>
          <w:sz w:val="21"/>
          <w:szCs w:val="21"/>
          <w:bdr w:val="none" w:sz="0" w:space="0" w:color="auto" w:frame="1"/>
        </w:rPr>
        <w:t>Kwiatowa Niedziela</w:t>
      </w:r>
      <w:r>
        <w:rPr>
          <w:rFonts w:ascii="inherit" w:hAnsi="inherit"/>
          <w:sz w:val="21"/>
          <w:szCs w:val="21"/>
        </w:rPr>
        <w:t> lub </w:t>
      </w:r>
      <w:r>
        <w:rPr>
          <w:rStyle w:val="Uwydatnienie"/>
          <w:rFonts w:ascii="inherit" w:hAnsi="inherit"/>
          <w:sz w:val="21"/>
          <w:szCs w:val="21"/>
          <w:bdr w:val="none" w:sz="0" w:space="0" w:color="auto" w:frame="1"/>
        </w:rPr>
        <w:t>Dzień Róży</w:t>
      </w:r>
      <w:r>
        <w:rPr>
          <w:rFonts w:ascii="inherit" w:hAnsi="inherit"/>
          <w:sz w:val="21"/>
          <w:szCs w:val="21"/>
        </w:rPr>
        <w:t>.</w:t>
      </w:r>
    </w:p>
    <w:p w:rsidR="00EA019D" w:rsidRDefault="00EA019D" w:rsidP="00860AF1">
      <w:pPr>
        <w:numPr>
          <w:ilvl w:val="0"/>
          <w:numId w:val="18"/>
        </w:numPr>
        <w:spacing w:after="0" w:line="408" w:lineRule="atLeast"/>
        <w:ind w:left="567" w:hanging="567"/>
        <w:jc w:val="both"/>
        <w:textAlignment w:val="baseline"/>
        <w:rPr>
          <w:rFonts w:ascii="inherit" w:hAnsi="inherit"/>
          <w:sz w:val="21"/>
          <w:szCs w:val="21"/>
        </w:rPr>
      </w:pPr>
      <w:r>
        <w:rPr>
          <w:rFonts w:ascii="inherit" w:hAnsi="inherit"/>
          <w:sz w:val="21"/>
          <w:szCs w:val="21"/>
        </w:rPr>
        <w:t>W Polsce od roku 1994 w </w:t>
      </w:r>
      <w:r>
        <w:rPr>
          <w:rStyle w:val="Pogrubienie"/>
          <w:rFonts w:ascii="inherit" w:hAnsi="inherit"/>
          <w:sz w:val="21"/>
          <w:szCs w:val="21"/>
          <w:bdr w:val="none" w:sz="0" w:space="0" w:color="auto" w:frame="1"/>
        </w:rPr>
        <w:t>Dzień Dziecka</w:t>
      </w:r>
      <w:r>
        <w:rPr>
          <w:rFonts w:ascii="inherit" w:hAnsi="inherit"/>
          <w:sz w:val="21"/>
          <w:szCs w:val="21"/>
        </w:rPr>
        <w:t> obraduje Sejm Dzieci i Młodzieży. Tradycja ta została ostatnio złamana przez rząd PiS i spotkanie polityków z dziećmi nie odbyło się.</w:t>
      </w:r>
    </w:p>
    <w:p w:rsidR="00EA019D" w:rsidRDefault="00EA019D" w:rsidP="00860AF1">
      <w:pPr>
        <w:numPr>
          <w:ilvl w:val="0"/>
          <w:numId w:val="18"/>
        </w:numPr>
        <w:spacing w:after="0" w:line="408" w:lineRule="atLeast"/>
        <w:ind w:left="567" w:hanging="567"/>
        <w:jc w:val="both"/>
        <w:textAlignment w:val="baseline"/>
        <w:rPr>
          <w:rFonts w:ascii="inherit" w:hAnsi="inherit"/>
          <w:sz w:val="21"/>
          <w:szCs w:val="21"/>
        </w:rPr>
      </w:pPr>
      <w:r>
        <w:rPr>
          <w:rFonts w:ascii="inherit" w:hAnsi="inherit"/>
          <w:sz w:val="21"/>
          <w:szCs w:val="21"/>
        </w:rPr>
        <w:t>Francuzi zamiast tradycyjnego</w:t>
      </w:r>
      <w:r>
        <w:rPr>
          <w:rStyle w:val="Pogrubienie"/>
          <w:rFonts w:ascii="inherit" w:hAnsi="inherit"/>
          <w:sz w:val="21"/>
          <w:szCs w:val="21"/>
          <w:bdr w:val="none" w:sz="0" w:space="0" w:color="auto" w:frame="1"/>
        </w:rPr>
        <w:t> Dnia Dziecka </w:t>
      </w:r>
      <w:r>
        <w:rPr>
          <w:rFonts w:ascii="inherit" w:hAnsi="inherit"/>
          <w:sz w:val="21"/>
          <w:szCs w:val="21"/>
        </w:rPr>
        <w:t>obchodzą 6 stycznia </w:t>
      </w:r>
      <w:r>
        <w:rPr>
          <w:rStyle w:val="Pogrubienie"/>
          <w:rFonts w:ascii="inherit" w:hAnsi="inherit"/>
          <w:sz w:val="21"/>
          <w:szCs w:val="21"/>
          <w:bdr w:val="none" w:sz="0" w:space="0" w:color="auto" w:frame="1"/>
        </w:rPr>
        <w:t>Dzień Rodziny</w:t>
      </w:r>
      <w:r>
        <w:rPr>
          <w:rFonts w:ascii="inherit" w:hAnsi="inherit"/>
          <w:sz w:val="21"/>
          <w:szCs w:val="21"/>
        </w:rPr>
        <w:t>.</w:t>
      </w:r>
    </w:p>
    <w:p w:rsidR="00EA019D" w:rsidRDefault="00EA019D" w:rsidP="00860AF1">
      <w:pPr>
        <w:numPr>
          <w:ilvl w:val="0"/>
          <w:numId w:val="18"/>
        </w:numPr>
        <w:spacing w:after="0" w:line="408" w:lineRule="atLeast"/>
        <w:ind w:left="567" w:hanging="567"/>
        <w:jc w:val="both"/>
        <w:textAlignment w:val="baseline"/>
        <w:rPr>
          <w:rFonts w:ascii="inherit" w:hAnsi="inherit"/>
          <w:sz w:val="21"/>
          <w:szCs w:val="21"/>
        </w:rPr>
      </w:pPr>
      <w:r>
        <w:rPr>
          <w:rFonts w:ascii="inherit" w:hAnsi="inherit"/>
          <w:sz w:val="21"/>
          <w:szCs w:val="21"/>
        </w:rPr>
        <w:t>Brazylijczycy świętują </w:t>
      </w:r>
      <w:r>
        <w:rPr>
          <w:rStyle w:val="Pogrubienie"/>
          <w:rFonts w:ascii="inherit" w:hAnsi="inherit"/>
          <w:sz w:val="21"/>
          <w:szCs w:val="21"/>
          <w:bdr w:val="none" w:sz="0" w:space="0" w:color="auto" w:frame="1"/>
        </w:rPr>
        <w:t>Dzień Dziecka </w:t>
      </w:r>
      <w:r>
        <w:rPr>
          <w:rFonts w:ascii="inherit" w:hAnsi="inherit"/>
          <w:sz w:val="21"/>
          <w:szCs w:val="21"/>
        </w:rPr>
        <w:t>12 października.</w:t>
      </w:r>
    </w:p>
    <w:p w:rsidR="009F7CF3" w:rsidRPr="00C36977" w:rsidRDefault="00EA019D" w:rsidP="00C36977">
      <w:pPr>
        <w:numPr>
          <w:ilvl w:val="0"/>
          <w:numId w:val="18"/>
        </w:numPr>
        <w:spacing w:after="168" w:line="408" w:lineRule="atLeast"/>
        <w:ind w:left="567" w:hanging="567"/>
        <w:jc w:val="both"/>
        <w:textAlignment w:val="baseline"/>
        <w:rPr>
          <w:rFonts w:ascii="inherit" w:hAnsi="inherit"/>
          <w:sz w:val="21"/>
          <w:szCs w:val="21"/>
        </w:rPr>
      </w:pPr>
      <w:r>
        <w:rPr>
          <w:rFonts w:ascii="inherit" w:hAnsi="inherit"/>
          <w:sz w:val="21"/>
          <w:szCs w:val="21"/>
        </w:rPr>
        <w:t>W Szwecji nie istnieje zwyczaj obdarowywania dzieci prezentami. W zamian tego organizowane są spotkania i dyskusje o sprawach dotyczących najmłodszych.</w:t>
      </w:r>
    </w:p>
    <w:p w:rsidR="009F7CF3" w:rsidRPr="006107DF" w:rsidRDefault="009F7CF3" w:rsidP="00860AF1">
      <w:pPr>
        <w:pStyle w:val="Bezodstpw"/>
        <w:spacing w:line="276" w:lineRule="auto"/>
        <w:rPr>
          <w:rFonts w:ascii="Verdana" w:hAnsi="Verdana"/>
          <w:b/>
          <w:color w:val="0070C0"/>
          <w:sz w:val="24"/>
          <w:szCs w:val="24"/>
        </w:rPr>
      </w:pPr>
    </w:p>
    <w:p w:rsidR="006107DF" w:rsidRPr="006107DF" w:rsidRDefault="00840ABC" w:rsidP="006107DF">
      <w:pPr>
        <w:pStyle w:val="NormalnyWeb"/>
        <w:numPr>
          <w:ilvl w:val="0"/>
          <w:numId w:val="2"/>
        </w:numPr>
        <w:shd w:val="clear" w:color="auto" w:fill="FFFFFF"/>
        <w:spacing w:before="0" w:beforeAutospacing="0" w:after="0" w:afterAutospacing="0"/>
        <w:ind w:left="426"/>
        <w:rPr>
          <w:rFonts w:ascii="Arial" w:hAnsi="Arial" w:cs="Arial"/>
          <w:color w:val="333333"/>
          <w:sz w:val="23"/>
          <w:szCs w:val="23"/>
        </w:rPr>
      </w:pPr>
      <w:r w:rsidRPr="006107DF">
        <w:rPr>
          <w:rFonts w:ascii="Verdana" w:hAnsi="Verdana" w:cs="Arial"/>
          <w:b/>
          <w:color w:val="0070C0"/>
        </w:rPr>
        <w:t>Poranek z czasem seniora</w:t>
      </w:r>
    </w:p>
    <w:p w:rsidR="006107DF" w:rsidRPr="006107DF" w:rsidRDefault="006107DF" w:rsidP="006107DF">
      <w:pPr>
        <w:pStyle w:val="NormalnyWeb"/>
        <w:shd w:val="clear" w:color="auto" w:fill="FFFFFF"/>
        <w:spacing w:before="0" w:beforeAutospacing="0" w:after="0" w:afterAutospacing="0"/>
        <w:ind w:left="720"/>
        <w:rPr>
          <w:rFonts w:ascii="Arial" w:hAnsi="Arial" w:cs="Arial"/>
          <w:color w:val="333333"/>
          <w:sz w:val="23"/>
          <w:szCs w:val="23"/>
        </w:rPr>
      </w:pPr>
    </w:p>
    <w:p w:rsidR="00840ABC" w:rsidRPr="006107DF" w:rsidRDefault="00840ABC" w:rsidP="00840ABC">
      <w:pPr>
        <w:pStyle w:val="NormalnyWeb"/>
        <w:shd w:val="clear" w:color="auto" w:fill="FFFFFF"/>
        <w:spacing w:before="0" w:beforeAutospacing="0" w:after="0" w:afterAutospacing="0"/>
        <w:rPr>
          <w:rFonts w:ascii="Arial" w:hAnsi="Arial" w:cs="Arial"/>
          <w:sz w:val="20"/>
          <w:szCs w:val="20"/>
        </w:rPr>
      </w:pPr>
      <w:r w:rsidRPr="006107DF">
        <w:rPr>
          <w:rFonts w:ascii="Verdana" w:hAnsi="Verdana" w:cs="Arial"/>
          <w:sz w:val="20"/>
          <w:szCs w:val="20"/>
        </w:rPr>
        <w:t>odc. 2:</w:t>
      </w:r>
      <w:r w:rsidR="006107DF" w:rsidRPr="006107DF">
        <w:rPr>
          <w:rFonts w:ascii="Arial" w:hAnsi="Arial" w:cs="Arial"/>
          <w:sz w:val="20"/>
          <w:szCs w:val="20"/>
        </w:rPr>
        <w:t xml:space="preserve"> </w:t>
      </w:r>
      <w:hyperlink r:id="rId21" w:history="1">
        <w:r w:rsidRPr="006107DF">
          <w:rPr>
            <w:rStyle w:val="Hipercze"/>
            <w:rFonts w:ascii="Arial" w:hAnsi="Arial" w:cs="Arial"/>
            <w:color w:val="auto"/>
            <w:sz w:val="20"/>
            <w:szCs w:val="20"/>
          </w:rPr>
          <w:t>https://www.youtube.com/watch?v=6r7KMLM_O74</w:t>
        </w:r>
      </w:hyperlink>
    </w:p>
    <w:p w:rsidR="00B96AB6" w:rsidRDefault="00B96AB6" w:rsidP="00840ABC">
      <w:pPr>
        <w:shd w:val="clear" w:color="auto" w:fill="FFFFFF"/>
        <w:spacing w:line="276" w:lineRule="auto"/>
        <w:rPr>
          <w:rFonts w:ascii="Arial" w:hAnsi="Arial" w:cs="Arial"/>
          <w:color w:val="333333"/>
          <w:sz w:val="23"/>
          <w:szCs w:val="23"/>
        </w:rPr>
      </w:pPr>
    </w:p>
    <w:p w:rsidR="000F65B3" w:rsidRDefault="000F65B3" w:rsidP="009F7CF3">
      <w:pPr>
        <w:pStyle w:val="NormalnyWeb"/>
        <w:shd w:val="clear" w:color="auto" w:fill="FFFFFF"/>
        <w:spacing w:before="0" w:beforeAutospacing="0" w:after="0" w:afterAutospacing="0" w:line="276" w:lineRule="auto"/>
        <w:rPr>
          <w:rFonts w:ascii="Arial" w:hAnsi="Arial" w:cs="Arial"/>
          <w:color w:val="333333"/>
          <w:sz w:val="23"/>
          <w:szCs w:val="23"/>
        </w:rPr>
      </w:pPr>
    </w:p>
    <w:p w:rsidR="00844374" w:rsidRPr="00DF0856" w:rsidRDefault="00C46E75" w:rsidP="009F7CF3">
      <w:pPr>
        <w:pStyle w:val="Bezodstpw"/>
        <w:spacing w:line="276" w:lineRule="auto"/>
        <w:rPr>
          <w:rStyle w:val="Pogrubienie"/>
          <w:rFonts w:ascii="Verdana" w:hAnsi="Verdana"/>
          <w:color w:val="C00000"/>
          <w:sz w:val="28"/>
          <w:szCs w:val="28"/>
        </w:rPr>
      </w:pPr>
      <w:r w:rsidRPr="00DF0856">
        <w:rPr>
          <w:rStyle w:val="Pogrubienie"/>
          <w:rFonts w:ascii="Verdana" w:hAnsi="Verdana"/>
          <w:color w:val="C00000"/>
          <w:sz w:val="28"/>
          <w:szCs w:val="28"/>
        </w:rPr>
        <w:t xml:space="preserve">ŚRODA </w:t>
      </w:r>
      <w:r w:rsidR="00EA019D">
        <w:rPr>
          <w:rStyle w:val="Pogrubienie"/>
          <w:rFonts w:ascii="Verdana" w:hAnsi="Verdana"/>
          <w:color w:val="C00000"/>
          <w:sz w:val="28"/>
          <w:szCs w:val="28"/>
        </w:rPr>
        <w:t>02</w:t>
      </w:r>
      <w:r w:rsidR="00787C2D" w:rsidRPr="00DF0856">
        <w:rPr>
          <w:rStyle w:val="Pogrubienie"/>
          <w:rFonts w:ascii="Verdana" w:hAnsi="Verdana"/>
          <w:color w:val="C00000"/>
          <w:sz w:val="28"/>
          <w:szCs w:val="28"/>
        </w:rPr>
        <w:t>.0</w:t>
      </w:r>
      <w:r w:rsidR="00EA019D">
        <w:rPr>
          <w:rStyle w:val="Pogrubienie"/>
          <w:rFonts w:ascii="Verdana" w:hAnsi="Verdana"/>
          <w:color w:val="C00000"/>
          <w:sz w:val="28"/>
          <w:szCs w:val="28"/>
        </w:rPr>
        <w:t>6</w:t>
      </w:r>
      <w:r w:rsidR="007A028B" w:rsidRPr="00DF0856">
        <w:rPr>
          <w:rStyle w:val="Pogrubienie"/>
          <w:rFonts w:ascii="Verdana" w:hAnsi="Verdana"/>
          <w:color w:val="C00000"/>
          <w:sz w:val="28"/>
          <w:szCs w:val="28"/>
        </w:rPr>
        <w:t xml:space="preserve">.2021 r. </w:t>
      </w:r>
    </w:p>
    <w:p w:rsidR="00817C65" w:rsidRPr="0031533A" w:rsidRDefault="00817C65" w:rsidP="009F7CF3">
      <w:pPr>
        <w:pStyle w:val="Bezodstpw"/>
        <w:spacing w:line="276" w:lineRule="auto"/>
        <w:rPr>
          <w:rStyle w:val="Pogrubienie"/>
          <w:rFonts w:ascii="Verdana" w:hAnsi="Verdana"/>
          <w:color w:val="0070C0"/>
        </w:rPr>
      </w:pPr>
    </w:p>
    <w:p w:rsidR="008717F1" w:rsidRPr="0031533A" w:rsidRDefault="0031533A" w:rsidP="0031533A">
      <w:pPr>
        <w:pStyle w:val="NormalnyWeb"/>
        <w:numPr>
          <w:ilvl w:val="1"/>
          <w:numId w:val="3"/>
        </w:numPr>
        <w:shd w:val="clear" w:color="auto" w:fill="FFFFFF"/>
        <w:spacing w:line="276" w:lineRule="auto"/>
        <w:ind w:left="426"/>
        <w:jc w:val="both"/>
        <w:rPr>
          <w:rFonts w:ascii="Verdana" w:hAnsi="Verdana"/>
          <w:color w:val="000000"/>
          <w:sz w:val="20"/>
          <w:szCs w:val="20"/>
          <w:u w:val="single"/>
        </w:rPr>
      </w:pPr>
      <w:r w:rsidRPr="0031533A">
        <w:rPr>
          <w:rFonts w:ascii="Verdana" w:hAnsi="Verdana"/>
          <w:b/>
          <w:color w:val="0070C0"/>
        </w:rPr>
        <w:t>Skóra</w:t>
      </w:r>
      <w:r>
        <w:rPr>
          <w:rFonts w:ascii="Verdana" w:hAnsi="Verdana"/>
          <w:b/>
          <w:color w:val="0070C0"/>
        </w:rPr>
        <w:t xml:space="preserve"> dojrzała</w:t>
      </w:r>
      <w:hyperlink r:id="rId22" w:history="1"/>
    </w:p>
    <w:p w:rsidR="008717F1" w:rsidRPr="0031533A" w:rsidRDefault="0031533A" w:rsidP="0031533A">
      <w:pPr>
        <w:spacing w:line="360" w:lineRule="auto"/>
        <w:jc w:val="both"/>
        <w:rPr>
          <w:rFonts w:ascii="Verdana" w:hAnsi="Verdana" w:cs="Arial"/>
          <w:b/>
          <w:bCs/>
          <w:color w:val="000000"/>
          <w:sz w:val="20"/>
          <w:szCs w:val="20"/>
        </w:rPr>
      </w:pPr>
      <w:r>
        <w:rPr>
          <w:rFonts w:ascii="Verdana" w:hAnsi="Verdana" w:cs="Arial"/>
          <w:b/>
          <w:bCs/>
          <w:noProof/>
          <w:color w:val="000000"/>
          <w:sz w:val="20"/>
          <w:szCs w:val="20"/>
          <w:lang w:eastAsia="pl-PL"/>
        </w:rPr>
        <w:drawing>
          <wp:anchor distT="0" distB="0" distL="0" distR="0" simplePos="0" relativeHeight="251669504" behindDoc="1" locked="0" layoutInCell="1" allowOverlap="0">
            <wp:simplePos x="0" y="0"/>
            <wp:positionH relativeFrom="column">
              <wp:posOffset>81280</wp:posOffset>
            </wp:positionH>
            <wp:positionV relativeFrom="line">
              <wp:posOffset>26670</wp:posOffset>
            </wp:positionV>
            <wp:extent cx="2505075" cy="1666875"/>
            <wp:effectExtent l="171450" t="133350" r="371475" b="314325"/>
            <wp:wrapTight wrapText="bothSides">
              <wp:wrapPolygon edited="0">
                <wp:start x="1807" y="-1728"/>
                <wp:lineTo x="493" y="-1481"/>
                <wp:lineTo x="-1478" y="741"/>
                <wp:lineTo x="-1478" y="22958"/>
                <wp:lineTo x="329" y="25673"/>
                <wp:lineTo x="986" y="25673"/>
                <wp:lineTo x="22339" y="25673"/>
                <wp:lineTo x="22996" y="25673"/>
                <wp:lineTo x="24639" y="22958"/>
                <wp:lineTo x="24639" y="2222"/>
                <wp:lineTo x="24803" y="987"/>
                <wp:lineTo x="22832" y="-1481"/>
                <wp:lineTo x="21518" y="-1728"/>
                <wp:lineTo x="1807" y="-1728"/>
              </wp:wrapPolygon>
            </wp:wrapTight>
            <wp:docPr id="14" name="Obraz 2" descr="Skóra dojrzała [© carla720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óra dojrzała [© carla720 - Fotolia.com]"/>
                    <pic:cNvPicPr>
                      <a:picLocks noChangeAspect="1" noChangeArrowheads="1"/>
                    </pic:cNvPicPr>
                  </pic:nvPicPr>
                  <pic:blipFill>
                    <a:blip r:embed="rId23" cstate="print"/>
                    <a:srcRect/>
                    <a:stretch>
                      <a:fillRect/>
                    </a:stretch>
                  </pic:blipFill>
                  <pic:spPr bwMode="auto">
                    <a:xfrm>
                      <a:off x="0" y="0"/>
                      <a:ext cx="2505075" cy="1666875"/>
                    </a:xfrm>
                    <a:prstGeom prst="rect">
                      <a:avLst/>
                    </a:prstGeom>
                    <a:ln>
                      <a:noFill/>
                    </a:ln>
                    <a:effectLst>
                      <a:outerShdw blurRad="292100" dist="139700" dir="2700000" algn="tl" rotWithShape="0">
                        <a:srgbClr val="333333">
                          <a:alpha val="65000"/>
                        </a:srgbClr>
                      </a:outerShdw>
                    </a:effectLst>
                  </pic:spPr>
                </pic:pic>
              </a:graphicData>
            </a:graphic>
          </wp:anchor>
        </w:drawing>
      </w:r>
      <w:r w:rsidR="008717F1" w:rsidRPr="0031533A">
        <w:rPr>
          <w:rFonts w:ascii="Verdana" w:hAnsi="Verdana" w:cs="Arial"/>
          <w:b/>
          <w:bCs/>
          <w:color w:val="000000"/>
          <w:sz w:val="20"/>
          <w:szCs w:val="20"/>
        </w:rPr>
        <w:t>Wygląd skóry jest probierzem, według którego ocenia się czyjś wiek. Z czasem cera pogarsza się, skóra traci jędrność i elastyczność, następuje jej zwiotczenie, pojawiają się i z upływem lat pogłębiają zmarszczki. Proces starzenia jest nieunikniony, ale przy obecnym rozwoju medycyny i wiedzy z zakresu kosmetologii może być opóźniany, kontrolowany i regulowany. Odpowiednie pielęgnowanie skóry dojrzałej może przynieść świetne efekty – piękny i młody wygląd.</w:t>
      </w:r>
    </w:p>
    <w:p w:rsidR="008717F1" w:rsidRPr="0031533A" w:rsidRDefault="008717F1" w:rsidP="0031533A">
      <w:pPr>
        <w:spacing w:line="360" w:lineRule="auto"/>
        <w:rPr>
          <w:rFonts w:ascii="Verdana" w:hAnsi="Verdana" w:cs="Arial"/>
          <w:color w:val="000000"/>
          <w:sz w:val="20"/>
          <w:szCs w:val="20"/>
        </w:rPr>
      </w:pPr>
      <w:r w:rsidRPr="0031533A">
        <w:rPr>
          <w:rFonts w:ascii="Verdana" w:hAnsi="Verdana" w:cs="Arial"/>
          <w:color w:val="000000"/>
          <w:sz w:val="20"/>
          <w:szCs w:val="20"/>
        </w:rPr>
        <w:t>Choć klasyczny podział cery dokonywany jest ze względu na typ, nie wiek, to jednak można wymienić charakterystyczne cechy skóry dojrzałej, co pozwala ją zakwalifikować jako osobny rodzaj.</w:t>
      </w:r>
      <w:r w:rsidRPr="0031533A">
        <w:rPr>
          <w:rFonts w:ascii="Verdana" w:hAnsi="Verdana" w:cs="Arial"/>
          <w:color w:val="000000"/>
          <w:sz w:val="20"/>
          <w:szCs w:val="20"/>
        </w:rPr>
        <w:br/>
      </w:r>
      <w:r w:rsidRPr="0031533A">
        <w:rPr>
          <w:rFonts w:ascii="Verdana" w:hAnsi="Verdana" w:cs="Arial"/>
          <w:color w:val="000000"/>
          <w:sz w:val="20"/>
          <w:szCs w:val="20"/>
        </w:rPr>
        <w:lastRenderedPageBreak/>
        <w:br/>
      </w:r>
      <w:r w:rsidRPr="0031533A">
        <w:rPr>
          <w:rFonts w:ascii="Verdana" w:hAnsi="Verdana" w:cs="Arial"/>
          <w:b/>
          <w:bCs/>
          <w:color w:val="000000"/>
          <w:sz w:val="20"/>
          <w:szCs w:val="20"/>
        </w:rPr>
        <w:t>Cechy skóry dojrzałej</w:t>
      </w:r>
      <w:r w:rsidRPr="0031533A">
        <w:rPr>
          <w:rFonts w:ascii="Verdana" w:hAnsi="Verdana" w:cs="Arial"/>
          <w:color w:val="000000"/>
          <w:sz w:val="20"/>
          <w:szCs w:val="20"/>
        </w:rPr>
        <w:br/>
      </w:r>
      <w:r w:rsidRPr="0031533A">
        <w:rPr>
          <w:rFonts w:ascii="Verdana" w:hAnsi="Verdana" w:cs="Arial"/>
          <w:color w:val="000000"/>
          <w:sz w:val="20"/>
          <w:szCs w:val="20"/>
        </w:rPr>
        <w:br/>
        <w:t>Upływ czasu sprawia, że zmiany następują we wszystkich trzech warstwach skóry: naskórku, skórze właściwej i tkance podskórnej.</w:t>
      </w:r>
      <w:r w:rsidRPr="0031533A">
        <w:rPr>
          <w:rFonts w:ascii="Verdana" w:hAnsi="Verdana" w:cs="Arial"/>
          <w:color w:val="000000"/>
          <w:sz w:val="20"/>
          <w:szCs w:val="20"/>
        </w:rPr>
        <w:br/>
      </w:r>
      <w:r w:rsidRPr="0031533A">
        <w:rPr>
          <w:rFonts w:ascii="Verdana" w:hAnsi="Verdana" w:cs="Arial"/>
          <w:color w:val="000000"/>
          <w:sz w:val="20"/>
          <w:szCs w:val="20"/>
        </w:rPr>
        <w:br/>
        <w:t>Na powierzchni naskórka znajduje się ochronna warstwa: płaszcz lipidowy. Jest on ważny dla zachowania właściwego nawodnienia warstwy rogowej naskórka, nadającymi jej odpowiednią elastyczność. Naskórek zapobiega uszkodzeniom i utracie wilgoci, chroni przed promieniami słonecznymi, brudem i bakteriami oraz pomaga regulować temperaturę ciała. Proces starzenia się jednak powoduje odwodnienie z powodu zmian biochemicznych w warstwie rogowej i zmniejszonej zdolności hamowania utraty wody.</w:t>
      </w:r>
      <w:r w:rsidRPr="0031533A">
        <w:rPr>
          <w:rFonts w:ascii="Verdana" w:hAnsi="Verdana" w:cs="Arial"/>
          <w:color w:val="000000"/>
          <w:sz w:val="20"/>
          <w:szCs w:val="20"/>
        </w:rPr>
        <w:br/>
      </w:r>
      <w:r w:rsidRPr="0031533A">
        <w:rPr>
          <w:rFonts w:ascii="Verdana" w:hAnsi="Verdana" w:cs="Arial"/>
          <w:color w:val="000000"/>
          <w:sz w:val="20"/>
          <w:szCs w:val="20"/>
        </w:rPr>
        <w:br/>
        <w:t>W skórze właściwej znajdują się włókna kolagenowe, które odpowiadają za elastyczność skóry. Ubytek kolagenu w trakcie starzenia się skóry powoduje powstawanie zmarszczek,. Ponadto, skóra staje się cieńsza, mniej odporna.</w:t>
      </w:r>
      <w:r w:rsidRPr="0031533A">
        <w:rPr>
          <w:rFonts w:ascii="Verdana" w:hAnsi="Verdana" w:cs="Arial"/>
          <w:color w:val="000000"/>
          <w:sz w:val="20"/>
          <w:szCs w:val="20"/>
        </w:rPr>
        <w:br/>
      </w:r>
      <w:r w:rsidRPr="0031533A">
        <w:rPr>
          <w:rFonts w:ascii="Verdana" w:hAnsi="Verdana" w:cs="Arial"/>
          <w:color w:val="000000"/>
          <w:sz w:val="20"/>
          <w:szCs w:val="20"/>
        </w:rPr>
        <w:br/>
        <w:t>Wraz z upływem czasu zanikowi ulega tkanka podskórna, przyczynia się to do pogłębienia zmarszczek i utraty wiotkości skóry.</w:t>
      </w:r>
      <w:r w:rsidRPr="0031533A">
        <w:rPr>
          <w:rFonts w:ascii="Verdana" w:hAnsi="Verdana" w:cs="Arial"/>
          <w:color w:val="000000"/>
          <w:sz w:val="20"/>
          <w:szCs w:val="20"/>
        </w:rPr>
        <w:br/>
      </w:r>
      <w:r w:rsidRPr="0031533A">
        <w:rPr>
          <w:rFonts w:ascii="Verdana" w:hAnsi="Verdana" w:cs="Arial"/>
          <w:color w:val="000000"/>
          <w:sz w:val="20"/>
          <w:szCs w:val="20"/>
        </w:rPr>
        <w:br/>
        <w:t>Już około 30-go roku życia można zauważyć drobne zmarszczki w okolicach oczu i ust, a także opadanie górnych powiek. Dziesięć lat później zmarszczki są już bardziej zauważalne, pojawiają się też na czole i między brwiami, uwidaczniają się kurze łapki i bruzdy nad górną wargą. W wieku około pięćdziesięciu lat wyraźne stają się zmarszczki wokół ust i na szyi, w okresie menopauzalnym skóra staje się sucha, atroficzna, wiotka. Upływ czasu pogłębia te zmiany.</w:t>
      </w:r>
      <w:r w:rsidRPr="0031533A">
        <w:rPr>
          <w:rFonts w:ascii="Verdana" w:hAnsi="Verdana" w:cs="Arial"/>
          <w:color w:val="000000"/>
          <w:sz w:val="20"/>
          <w:szCs w:val="20"/>
        </w:rPr>
        <w:br/>
      </w:r>
      <w:r w:rsidRPr="0031533A">
        <w:rPr>
          <w:rFonts w:ascii="Verdana" w:hAnsi="Verdana" w:cs="Arial"/>
          <w:color w:val="000000"/>
          <w:sz w:val="20"/>
          <w:szCs w:val="20"/>
        </w:rPr>
        <w:br/>
        <w:t>Osoby ze skórą dojrzałą mają najczęściej cerę suchą lub mieszaną.</w:t>
      </w:r>
      <w:r w:rsidRPr="0031533A">
        <w:rPr>
          <w:rFonts w:ascii="Verdana" w:hAnsi="Verdana" w:cs="Arial"/>
          <w:color w:val="000000"/>
          <w:sz w:val="20"/>
          <w:szCs w:val="20"/>
        </w:rPr>
        <w:br/>
      </w:r>
      <w:r w:rsidRPr="0031533A">
        <w:rPr>
          <w:rFonts w:ascii="Verdana" w:hAnsi="Verdana" w:cs="Arial"/>
          <w:color w:val="000000"/>
          <w:sz w:val="20"/>
          <w:szCs w:val="20"/>
        </w:rPr>
        <w:br/>
      </w:r>
      <w:r w:rsidRPr="0031533A">
        <w:rPr>
          <w:rFonts w:ascii="Verdana" w:hAnsi="Verdana" w:cs="Arial"/>
          <w:b/>
          <w:bCs/>
          <w:color w:val="000000"/>
          <w:sz w:val="20"/>
          <w:szCs w:val="20"/>
        </w:rPr>
        <w:t>Jak dbać o skórę dojrzałą</w:t>
      </w:r>
      <w:r w:rsidRPr="0031533A">
        <w:rPr>
          <w:rFonts w:ascii="Verdana" w:hAnsi="Verdana" w:cs="Arial"/>
          <w:color w:val="000000"/>
          <w:sz w:val="20"/>
          <w:szCs w:val="20"/>
        </w:rPr>
        <w:t xml:space="preserve">  </w:t>
      </w:r>
      <w:r w:rsidRPr="0031533A">
        <w:rPr>
          <w:rFonts w:ascii="Verdana" w:hAnsi="Verdana" w:cs="Arial"/>
          <w:color w:val="000000"/>
          <w:sz w:val="20"/>
          <w:szCs w:val="20"/>
        </w:rPr>
        <w:br/>
      </w:r>
      <w:r w:rsidRPr="0031533A">
        <w:rPr>
          <w:rFonts w:ascii="Verdana" w:hAnsi="Verdana" w:cs="Arial"/>
          <w:color w:val="000000"/>
          <w:sz w:val="20"/>
          <w:szCs w:val="20"/>
        </w:rPr>
        <w:br/>
        <w:t>Przede wszystkim można opóźnić proces starzenia się. Wśród czynników przyspieszających ten bieg rzeczy znajdują się:</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niekontrolowana mimika twarzy</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odwodnienie</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czynniki środowiskowe</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niewłaściwa dieta</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palenie papierosów</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nieprawidłowa pielęgnacja skóry</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lastRenderedPageBreak/>
        <w:t>częste opalenie się</w:t>
      </w:r>
    </w:p>
    <w:p w:rsidR="008717F1" w:rsidRPr="0031533A" w:rsidRDefault="008717F1" w:rsidP="0031533A">
      <w:pPr>
        <w:numPr>
          <w:ilvl w:val="0"/>
          <w:numId w:val="26"/>
        </w:numPr>
        <w:spacing w:after="0" w:line="360" w:lineRule="auto"/>
        <w:ind w:left="600" w:right="300"/>
        <w:jc w:val="both"/>
        <w:rPr>
          <w:rFonts w:ascii="Verdana" w:hAnsi="Verdana" w:cs="Arial"/>
          <w:color w:val="333333"/>
          <w:sz w:val="20"/>
          <w:szCs w:val="20"/>
        </w:rPr>
      </w:pPr>
      <w:r w:rsidRPr="0031533A">
        <w:rPr>
          <w:rFonts w:ascii="Verdana" w:hAnsi="Verdana" w:cs="Arial"/>
          <w:color w:val="333333"/>
          <w:sz w:val="20"/>
          <w:szCs w:val="20"/>
        </w:rPr>
        <w:t>częste korzystanie z solarium</w:t>
      </w:r>
    </w:p>
    <w:p w:rsidR="00C36977" w:rsidRDefault="008717F1" w:rsidP="0031533A">
      <w:pPr>
        <w:spacing w:line="360" w:lineRule="auto"/>
        <w:jc w:val="both"/>
        <w:rPr>
          <w:rFonts w:ascii="Verdana" w:hAnsi="Verdana" w:cs="Arial"/>
          <w:color w:val="000000"/>
          <w:sz w:val="20"/>
          <w:szCs w:val="20"/>
        </w:rPr>
      </w:pPr>
      <w:r w:rsidRPr="0031533A">
        <w:rPr>
          <w:rFonts w:ascii="Verdana" w:hAnsi="Verdana" w:cs="Arial"/>
          <w:color w:val="000000"/>
          <w:sz w:val="20"/>
          <w:szCs w:val="20"/>
        </w:rPr>
        <w:t>Warto więc zadbać o siebie, zdrowy styl życia – odpowiednia dieta, aktywność fizyczna, unikanie szkodliwych używek i stresu, rzucenie palenia: oto główne elementy wpływające na młody wygląd.</w:t>
      </w:r>
    </w:p>
    <w:p w:rsidR="00C36977" w:rsidRDefault="00C36977" w:rsidP="0031533A">
      <w:pPr>
        <w:spacing w:line="360" w:lineRule="auto"/>
        <w:jc w:val="both"/>
        <w:rPr>
          <w:rFonts w:ascii="Verdana" w:hAnsi="Verdana" w:cs="Arial"/>
          <w:color w:val="000000"/>
          <w:sz w:val="20"/>
          <w:szCs w:val="20"/>
        </w:rPr>
      </w:pPr>
      <w:r>
        <w:rPr>
          <w:rFonts w:ascii="Verdana" w:hAnsi="Verdana" w:cs="Arial"/>
          <w:color w:val="000000"/>
          <w:sz w:val="20"/>
          <w:szCs w:val="20"/>
        </w:rPr>
        <w:br/>
      </w:r>
      <w:r w:rsidR="008717F1" w:rsidRPr="0031533A">
        <w:rPr>
          <w:rFonts w:ascii="Verdana" w:hAnsi="Verdana" w:cs="Arial"/>
          <w:color w:val="000000"/>
          <w:sz w:val="20"/>
          <w:szCs w:val="20"/>
        </w:rPr>
        <w:t xml:space="preserve">Do pielęgnacji skóry dojrzałej poleca się kosmetyki intensywnie nawilżające, zawierające </w:t>
      </w:r>
      <w:proofErr w:type="spellStart"/>
      <w:r w:rsidR="008717F1" w:rsidRPr="0031533A">
        <w:rPr>
          <w:rFonts w:ascii="Verdana" w:hAnsi="Verdana" w:cs="Arial"/>
          <w:color w:val="000000"/>
          <w:sz w:val="20"/>
          <w:szCs w:val="20"/>
        </w:rPr>
        <w:t>ceramidy</w:t>
      </w:r>
      <w:proofErr w:type="spellEnd"/>
      <w:r w:rsidR="008717F1" w:rsidRPr="0031533A">
        <w:rPr>
          <w:rFonts w:ascii="Verdana" w:hAnsi="Verdana" w:cs="Arial"/>
          <w:color w:val="000000"/>
          <w:sz w:val="20"/>
          <w:szCs w:val="20"/>
        </w:rPr>
        <w:t xml:space="preserve">, witaminy A, C, E oraz związki tłuszczowe, które umożliwiają odbudowę naturalnego płaszcza lipidowego. Masło </w:t>
      </w:r>
      <w:proofErr w:type="spellStart"/>
      <w:r w:rsidR="008717F1" w:rsidRPr="0031533A">
        <w:rPr>
          <w:rFonts w:ascii="Verdana" w:hAnsi="Verdana" w:cs="Arial"/>
          <w:color w:val="000000"/>
          <w:sz w:val="20"/>
          <w:szCs w:val="20"/>
        </w:rPr>
        <w:t>Shea</w:t>
      </w:r>
      <w:proofErr w:type="spellEnd"/>
      <w:r w:rsidR="008717F1" w:rsidRPr="0031533A">
        <w:rPr>
          <w:rFonts w:ascii="Verdana" w:hAnsi="Verdana" w:cs="Arial"/>
          <w:color w:val="000000"/>
          <w:sz w:val="20"/>
          <w:szCs w:val="20"/>
        </w:rPr>
        <w:t xml:space="preserve"> jest bogate w pożyteczne kwasy tłuszczowe, które odnawiają komórki i wygładzają naskórek. Doskonale także nawilża oraz odżywia skórę. Chroni ją zarówno przed działaniem promieni słonecznych jak i przedwczesnym starzeniem się. Rekomendowane są też kosmetyki z kofeiną - ma ona działanie wyszczuplające, poprawia krążenie zwiększając przepływ krwi w naczyniach krwionośnych oraz wspomaga wydalanie toksyn z organizmu. Przywraca ładny i zdrowy koloryt skóry. Do codziennych kąpieli warto używać emulsji nie zawierających mydła. Trzeba również uważać na wszelkie czynniki podrażniające - sole do kąpieli, perfumy, ubrania z materiałów syntetycznych, wodę chlorowaną.</w:t>
      </w:r>
    </w:p>
    <w:p w:rsidR="00C36977" w:rsidRDefault="00C36977" w:rsidP="0031533A">
      <w:pPr>
        <w:spacing w:line="360" w:lineRule="auto"/>
        <w:jc w:val="both"/>
        <w:rPr>
          <w:rFonts w:ascii="Verdana" w:hAnsi="Verdana" w:cs="Arial"/>
          <w:color w:val="000000"/>
          <w:sz w:val="20"/>
          <w:szCs w:val="20"/>
        </w:rPr>
      </w:pPr>
      <w:r>
        <w:rPr>
          <w:rFonts w:ascii="Verdana" w:hAnsi="Verdana" w:cs="Arial"/>
          <w:color w:val="000000"/>
          <w:sz w:val="20"/>
          <w:szCs w:val="20"/>
        </w:rPr>
        <w:br/>
      </w:r>
      <w:r w:rsidR="008717F1" w:rsidRPr="0031533A">
        <w:rPr>
          <w:rFonts w:ascii="Verdana" w:hAnsi="Verdana" w:cs="Arial"/>
          <w:color w:val="000000"/>
          <w:sz w:val="20"/>
          <w:szCs w:val="20"/>
        </w:rPr>
        <w:t xml:space="preserve">Duży wpływ na wygląd skóry mają hormony. U kobiet, które w okresie menopauzalnym poddają się hormonalnej terapii zastępczej, odnotowuje się poprawę stanu skóry. Pomocne okazują się też fitohormony – wykazują właściwości </w:t>
      </w:r>
      <w:proofErr w:type="spellStart"/>
      <w:r w:rsidR="008717F1" w:rsidRPr="0031533A">
        <w:rPr>
          <w:rFonts w:ascii="Verdana" w:hAnsi="Verdana" w:cs="Arial"/>
          <w:color w:val="000000"/>
          <w:sz w:val="20"/>
          <w:szCs w:val="20"/>
        </w:rPr>
        <w:t>antyutleniające</w:t>
      </w:r>
      <w:proofErr w:type="spellEnd"/>
      <w:r w:rsidR="008717F1" w:rsidRPr="0031533A">
        <w:rPr>
          <w:rFonts w:ascii="Verdana" w:hAnsi="Verdana" w:cs="Arial"/>
          <w:color w:val="000000"/>
          <w:sz w:val="20"/>
          <w:szCs w:val="20"/>
        </w:rPr>
        <w:t>, przyczyniają się do utrzymania prawidłowego nawilżenia.</w:t>
      </w:r>
    </w:p>
    <w:p w:rsidR="008717F1" w:rsidRPr="0031533A" w:rsidRDefault="00C36977" w:rsidP="0031533A">
      <w:pPr>
        <w:spacing w:line="360" w:lineRule="auto"/>
        <w:jc w:val="both"/>
        <w:rPr>
          <w:rFonts w:ascii="Verdana" w:hAnsi="Verdana" w:cs="Arial"/>
          <w:color w:val="000000"/>
          <w:sz w:val="20"/>
          <w:szCs w:val="20"/>
        </w:rPr>
      </w:pPr>
      <w:r>
        <w:rPr>
          <w:rFonts w:ascii="Verdana" w:hAnsi="Verdana" w:cs="Arial"/>
          <w:color w:val="000000"/>
          <w:sz w:val="20"/>
          <w:szCs w:val="20"/>
        </w:rPr>
        <w:br/>
      </w:r>
      <w:r w:rsidR="008717F1" w:rsidRPr="0031533A">
        <w:rPr>
          <w:rFonts w:ascii="Verdana" w:hAnsi="Verdana" w:cs="Arial"/>
          <w:color w:val="000000"/>
          <w:sz w:val="20"/>
          <w:szCs w:val="20"/>
        </w:rPr>
        <w:t>Wśród tworów natury, które pomogą w regeneracji skory dojrzalej znajdują się: skrzyp, aloes, algi morskie, miłorząb, wiesiołek, morszczyn, pokrzywa, lucerna.</w:t>
      </w:r>
    </w:p>
    <w:p w:rsidR="005D09AC" w:rsidRPr="002C652A" w:rsidRDefault="005D09AC" w:rsidP="009F7CF3">
      <w:pPr>
        <w:spacing w:after="150" w:line="276" w:lineRule="auto"/>
        <w:jc w:val="both"/>
        <w:rPr>
          <w:rFonts w:ascii="Verdana" w:eastAsia="Times New Roman" w:hAnsi="Verdana" w:cs="Arial"/>
          <w:color w:val="242E30"/>
          <w:sz w:val="20"/>
          <w:szCs w:val="20"/>
          <w:lang w:eastAsia="pl-PL"/>
        </w:rPr>
      </w:pPr>
    </w:p>
    <w:p w:rsidR="006107DF" w:rsidRPr="006107DF" w:rsidRDefault="00840ABC" w:rsidP="006107DF">
      <w:pPr>
        <w:pStyle w:val="NormalnyWeb"/>
        <w:numPr>
          <w:ilvl w:val="1"/>
          <w:numId w:val="3"/>
        </w:numPr>
        <w:shd w:val="clear" w:color="auto" w:fill="FFFFFF"/>
        <w:spacing w:before="0" w:beforeAutospacing="0" w:after="0" w:afterAutospacing="0"/>
        <w:ind w:left="426"/>
        <w:rPr>
          <w:rFonts w:ascii="Verdana" w:hAnsi="Verdana" w:cs="Arial"/>
          <w:color w:val="0070C0"/>
        </w:rPr>
      </w:pPr>
      <w:r w:rsidRPr="006107DF">
        <w:rPr>
          <w:rFonts w:ascii="Verdana" w:hAnsi="Verdana" w:cs="Arial"/>
          <w:color w:val="0070C0"/>
        </w:rPr>
        <w:t xml:space="preserve">Poranek z czasem seniora </w:t>
      </w:r>
    </w:p>
    <w:p w:rsidR="006107DF" w:rsidRDefault="006107DF" w:rsidP="006107DF">
      <w:pPr>
        <w:pStyle w:val="NormalnyWeb"/>
        <w:shd w:val="clear" w:color="auto" w:fill="FFFFFF"/>
        <w:spacing w:before="0" w:beforeAutospacing="0" w:after="0" w:afterAutospacing="0"/>
        <w:ind w:left="426"/>
        <w:rPr>
          <w:rFonts w:ascii="Arial" w:hAnsi="Arial" w:cs="Arial"/>
          <w:color w:val="333333"/>
          <w:sz w:val="23"/>
          <w:szCs w:val="23"/>
        </w:rPr>
      </w:pPr>
    </w:p>
    <w:p w:rsidR="00840ABC" w:rsidRPr="006107DF" w:rsidRDefault="00840ABC" w:rsidP="006107DF">
      <w:pPr>
        <w:pStyle w:val="NormalnyWeb"/>
        <w:shd w:val="clear" w:color="auto" w:fill="FFFFFF"/>
        <w:spacing w:before="0" w:beforeAutospacing="0" w:after="0" w:afterAutospacing="0"/>
        <w:ind w:left="66"/>
        <w:rPr>
          <w:rFonts w:ascii="Arial" w:hAnsi="Arial" w:cs="Arial"/>
          <w:color w:val="333333"/>
          <w:sz w:val="23"/>
          <w:szCs w:val="23"/>
        </w:rPr>
      </w:pPr>
      <w:r>
        <w:rPr>
          <w:rFonts w:ascii="Arial" w:hAnsi="Arial" w:cs="Arial"/>
          <w:color w:val="333333"/>
          <w:sz w:val="23"/>
          <w:szCs w:val="23"/>
        </w:rPr>
        <w:t>odc.3:</w:t>
      </w:r>
      <w:r w:rsidR="006107DF">
        <w:rPr>
          <w:rFonts w:ascii="Arial" w:hAnsi="Arial" w:cs="Arial"/>
          <w:color w:val="333333"/>
          <w:sz w:val="23"/>
          <w:szCs w:val="23"/>
        </w:rPr>
        <w:t xml:space="preserve"> </w:t>
      </w:r>
      <w:hyperlink r:id="rId24" w:history="1">
        <w:r w:rsidRPr="006107DF">
          <w:rPr>
            <w:rStyle w:val="Hipercze"/>
            <w:rFonts w:ascii="Arial" w:hAnsi="Arial" w:cs="Arial"/>
            <w:color w:val="224C80"/>
            <w:sz w:val="23"/>
            <w:szCs w:val="23"/>
          </w:rPr>
          <w:t>https://www.youtube.com/watch?v=MC1-vT5grf4</w:t>
        </w:r>
      </w:hyperlink>
      <w:r w:rsidRPr="006107DF">
        <w:rPr>
          <w:rFonts w:ascii="Arial" w:hAnsi="Arial" w:cs="Arial"/>
          <w:color w:val="333333"/>
          <w:sz w:val="23"/>
          <w:szCs w:val="23"/>
        </w:rPr>
        <w:t> </w:t>
      </w:r>
    </w:p>
    <w:p w:rsidR="00840ABC" w:rsidRPr="002A7799" w:rsidRDefault="00840ABC" w:rsidP="00840ABC">
      <w:pPr>
        <w:pStyle w:val="NormalnyWeb"/>
        <w:shd w:val="clear" w:color="auto" w:fill="FFFFFF"/>
        <w:spacing w:before="0" w:beforeAutospacing="0" w:after="0" w:afterAutospacing="0"/>
        <w:ind w:left="426"/>
        <w:rPr>
          <w:rFonts w:ascii="Arial" w:hAnsi="Arial" w:cs="Arial"/>
          <w:b/>
          <w:color w:val="0070C0"/>
        </w:rPr>
      </w:pPr>
    </w:p>
    <w:p w:rsidR="002A7799" w:rsidRPr="00DD5341" w:rsidRDefault="002A7799" w:rsidP="002A7799">
      <w:pPr>
        <w:pStyle w:val="NormalnyWeb"/>
        <w:shd w:val="clear" w:color="auto" w:fill="FFFFFF"/>
        <w:spacing w:before="0" w:beforeAutospacing="0" w:after="0" w:afterAutospacing="0"/>
        <w:ind w:left="426"/>
        <w:rPr>
          <w:rFonts w:ascii="Arial" w:hAnsi="Arial" w:cs="Arial"/>
          <w:b/>
          <w:color w:val="0070C0"/>
        </w:rPr>
      </w:pPr>
    </w:p>
    <w:p w:rsidR="0034645A" w:rsidRDefault="0034645A"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FE4EB9" w:rsidRDefault="00FE4EB9" w:rsidP="009F7CF3">
      <w:pPr>
        <w:pStyle w:val="Bezodstpw"/>
        <w:spacing w:line="276" w:lineRule="auto"/>
        <w:rPr>
          <w:rStyle w:val="Pogrubienie"/>
          <w:rFonts w:ascii="Verdana" w:hAnsi="Verdana"/>
          <w:color w:val="C00000"/>
          <w:sz w:val="20"/>
          <w:szCs w:val="20"/>
        </w:rPr>
      </w:pPr>
    </w:p>
    <w:p w:rsidR="0034645A" w:rsidRPr="003560E2" w:rsidRDefault="0034645A" w:rsidP="009F7CF3">
      <w:pPr>
        <w:pStyle w:val="Bezodstpw"/>
        <w:spacing w:line="276" w:lineRule="auto"/>
        <w:rPr>
          <w:rStyle w:val="Pogrubienie"/>
          <w:rFonts w:ascii="Verdana" w:hAnsi="Verdana"/>
          <w:color w:val="C00000"/>
          <w:sz w:val="28"/>
          <w:szCs w:val="28"/>
        </w:rPr>
      </w:pPr>
    </w:p>
    <w:p w:rsidR="001B1704" w:rsidRDefault="001A702C" w:rsidP="009F7CF3">
      <w:pPr>
        <w:pStyle w:val="Bezodstpw"/>
        <w:spacing w:line="276" w:lineRule="auto"/>
        <w:rPr>
          <w:rStyle w:val="Pogrubienie"/>
          <w:rFonts w:ascii="Verdana" w:hAnsi="Verdana"/>
          <w:color w:val="C00000"/>
          <w:sz w:val="28"/>
          <w:szCs w:val="28"/>
        </w:rPr>
      </w:pPr>
      <w:r w:rsidRPr="003560E2">
        <w:rPr>
          <w:rStyle w:val="Pogrubienie"/>
          <w:rFonts w:ascii="Verdana" w:hAnsi="Verdana"/>
          <w:color w:val="C00000"/>
          <w:sz w:val="28"/>
          <w:szCs w:val="28"/>
        </w:rPr>
        <w:lastRenderedPageBreak/>
        <w:t xml:space="preserve">CZWARTEK </w:t>
      </w:r>
      <w:r w:rsidR="00EA019D">
        <w:rPr>
          <w:rStyle w:val="Pogrubienie"/>
          <w:rFonts w:ascii="Verdana" w:hAnsi="Verdana"/>
          <w:color w:val="C00000"/>
          <w:sz w:val="28"/>
          <w:szCs w:val="28"/>
        </w:rPr>
        <w:t>03</w:t>
      </w:r>
      <w:r w:rsidRPr="003560E2">
        <w:rPr>
          <w:rStyle w:val="Pogrubienie"/>
          <w:rFonts w:ascii="Verdana" w:hAnsi="Verdana"/>
          <w:color w:val="C00000"/>
          <w:sz w:val="28"/>
          <w:szCs w:val="28"/>
        </w:rPr>
        <w:t>.0</w:t>
      </w:r>
      <w:r w:rsidR="00EA019D">
        <w:rPr>
          <w:rStyle w:val="Pogrubienie"/>
          <w:rFonts w:ascii="Verdana" w:hAnsi="Verdana"/>
          <w:color w:val="C00000"/>
          <w:sz w:val="28"/>
          <w:szCs w:val="28"/>
        </w:rPr>
        <w:t>6</w:t>
      </w:r>
      <w:r w:rsidR="007A028B" w:rsidRPr="003560E2">
        <w:rPr>
          <w:rStyle w:val="Pogrubienie"/>
          <w:rFonts w:ascii="Verdana" w:hAnsi="Verdana"/>
          <w:color w:val="C00000"/>
          <w:sz w:val="28"/>
          <w:szCs w:val="28"/>
        </w:rPr>
        <w:t xml:space="preserve">.2021 r. </w:t>
      </w:r>
    </w:p>
    <w:p w:rsidR="00840ABC" w:rsidRDefault="00840ABC" w:rsidP="009F7CF3">
      <w:pPr>
        <w:pStyle w:val="Bezodstpw"/>
        <w:spacing w:line="276" w:lineRule="auto"/>
        <w:rPr>
          <w:rStyle w:val="Pogrubienie"/>
          <w:rFonts w:ascii="Verdana" w:hAnsi="Verdana"/>
          <w:color w:val="C00000"/>
          <w:sz w:val="28"/>
          <w:szCs w:val="28"/>
        </w:rPr>
      </w:pPr>
    </w:p>
    <w:p w:rsidR="00FE4EB9" w:rsidRPr="00FE4EB9" w:rsidRDefault="00F216C3" w:rsidP="00FE4EB9">
      <w:pPr>
        <w:pStyle w:val="Bezodstpw"/>
        <w:numPr>
          <w:ilvl w:val="0"/>
          <w:numId w:val="8"/>
        </w:numPr>
        <w:spacing w:line="276" w:lineRule="auto"/>
        <w:ind w:left="284"/>
        <w:jc w:val="both"/>
        <w:rPr>
          <w:rFonts w:ascii="Verdana" w:hAnsi="Verdana"/>
          <w:b/>
          <w:bCs/>
          <w:sz w:val="24"/>
          <w:szCs w:val="24"/>
        </w:rPr>
      </w:pPr>
      <w:r w:rsidRPr="00FE4EB9">
        <w:rPr>
          <w:rFonts w:ascii="Verdana" w:hAnsi="Verdana"/>
          <w:b/>
          <w:color w:val="0070C0"/>
          <w:spacing w:val="-15"/>
          <w:sz w:val="24"/>
          <w:szCs w:val="24"/>
        </w:rPr>
        <w:t>10 najświętszych miejsc w Polsce.</w:t>
      </w:r>
    </w:p>
    <w:p w:rsidR="00FE4EB9" w:rsidRDefault="00FE4EB9" w:rsidP="00B66278">
      <w:pPr>
        <w:pStyle w:val="Bezodstpw"/>
        <w:spacing w:line="360" w:lineRule="auto"/>
        <w:jc w:val="both"/>
        <w:rPr>
          <w:b/>
          <w:bCs/>
        </w:rPr>
      </w:pPr>
    </w:p>
    <w:p w:rsidR="00F216C3" w:rsidRDefault="00F216C3" w:rsidP="00B66278">
      <w:pPr>
        <w:pStyle w:val="Bezodstpw"/>
        <w:spacing w:line="360" w:lineRule="auto"/>
        <w:jc w:val="both"/>
        <w:rPr>
          <w:b/>
          <w:bCs/>
        </w:rPr>
      </w:pPr>
      <w:r>
        <w:rPr>
          <w:b/>
          <w:bCs/>
        </w:rPr>
        <w:t>Sanktuaria i miejsca kultu religijnego słyną z cudownych obrazów i relikwii świętych. Modlili się w nich królowie, przywódcy religijni, poeci, miliony wiernych różnych wyznań. Zwykle są nie tylko żywymi ośrodkami życia duchowego, ale też bezcennymi zabytkami, często też - świadkami historii przez duże "H". Polska może się pochwalić pokaźną liczbą sanktuariów i miejsc kultu religijnego, których sława nierzadko sięga poza jej granice.</w:t>
      </w:r>
    </w:p>
    <w:p w:rsidR="00FE4EB9" w:rsidRDefault="00FE4EB9" w:rsidP="00B66278">
      <w:pPr>
        <w:pStyle w:val="Bezodstpw"/>
        <w:spacing w:line="360" w:lineRule="auto"/>
        <w:jc w:val="both"/>
        <w:rPr>
          <w:b/>
          <w:bCs/>
        </w:rPr>
      </w:pPr>
    </w:p>
    <w:p w:rsidR="00F216C3" w:rsidRDefault="00F216C3" w:rsidP="00FE4EB9">
      <w:pPr>
        <w:jc w:val="center"/>
      </w:pPr>
      <w:r>
        <w:rPr>
          <w:noProof/>
          <w:lang w:eastAsia="pl-PL"/>
        </w:rPr>
        <w:drawing>
          <wp:inline distT="0" distB="0" distL="0" distR="0">
            <wp:extent cx="3771900" cy="2125284"/>
            <wp:effectExtent l="19050" t="0" r="0" b="0"/>
            <wp:docPr id="79" name="Obraz 79" descr="10 najświętszych miejsc w Polsce. Sanktuaria i miejsca kultu religij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 najświętszych miejsc w Polsce. Sanktuaria i miejsca kultu religijnego"/>
                    <pic:cNvPicPr>
                      <a:picLocks noChangeAspect="1" noChangeArrowheads="1"/>
                    </pic:cNvPicPr>
                  </pic:nvPicPr>
                  <pic:blipFill>
                    <a:blip r:embed="rId25" cstate="print"/>
                    <a:srcRect/>
                    <a:stretch>
                      <a:fillRect/>
                    </a:stretch>
                  </pic:blipFill>
                  <pic:spPr bwMode="auto">
                    <a:xfrm>
                      <a:off x="0" y="0"/>
                      <a:ext cx="3776687" cy="2127981"/>
                    </a:xfrm>
                    <a:prstGeom prst="rect">
                      <a:avLst/>
                    </a:prstGeom>
                    <a:noFill/>
                    <a:ln w="9525">
                      <a:noFill/>
                      <a:miter lim="800000"/>
                      <a:headEnd/>
                      <a:tailEnd/>
                    </a:ln>
                  </pic:spPr>
                </pic:pic>
              </a:graphicData>
            </a:graphic>
          </wp:inline>
        </w:drawing>
      </w:r>
      <w:r>
        <w:rPr>
          <w:rStyle w:val="copyright"/>
          <w:color w:val="FFFFFF"/>
          <w:sz w:val="20"/>
          <w:szCs w:val="20"/>
          <w:bdr w:val="none" w:sz="0" w:space="0" w:color="auto" w:frame="1"/>
        </w:rPr>
        <w:t>F</w:t>
      </w:r>
    </w:p>
    <w:p w:rsidR="00F216C3" w:rsidRPr="00FE4EB9" w:rsidRDefault="00F216C3" w:rsidP="00FE4EB9">
      <w:pPr>
        <w:pStyle w:val="Nagwek2"/>
        <w:spacing w:before="450" w:beforeAutospacing="0" w:after="450" w:afterAutospacing="0" w:line="360" w:lineRule="auto"/>
        <w:rPr>
          <w:rFonts w:ascii="Verdana" w:hAnsi="Verdana"/>
          <w:sz w:val="24"/>
          <w:szCs w:val="24"/>
        </w:rPr>
      </w:pPr>
      <w:r w:rsidRPr="00FE4EB9">
        <w:rPr>
          <w:sz w:val="24"/>
          <w:szCs w:val="24"/>
        </w:rPr>
        <w:t xml:space="preserve">1. </w:t>
      </w:r>
      <w:r w:rsidRPr="00FE4EB9">
        <w:rPr>
          <w:rFonts w:ascii="Verdana" w:hAnsi="Verdana"/>
          <w:sz w:val="24"/>
          <w:szCs w:val="24"/>
        </w:rPr>
        <w:t>Częstochowa</w:t>
      </w:r>
    </w:p>
    <w:p w:rsidR="00F216C3" w:rsidRPr="00FE4EB9" w:rsidRDefault="00FE4EB9" w:rsidP="00FE4EB9">
      <w:pPr>
        <w:pStyle w:val="hyphenate"/>
        <w:spacing w:before="0" w:beforeAutospacing="0" w:after="0" w:afterAutospacing="0" w:line="360" w:lineRule="auto"/>
        <w:jc w:val="both"/>
        <w:rPr>
          <w:rFonts w:ascii="Verdana" w:hAnsi="Verdana"/>
          <w:sz w:val="20"/>
          <w:szCs w:val="20"/>
        </w:rPr>
      </w:pPr>
      <w:r>
        <w:rPr>
          <w:rFonts w:ascii="Verdana" w:hAnsi="Verdana"/>
          <w:noProof/>
          <w:sz w:val="20"/>
          <w:szCs w:val="20"/>
        </w:rPr>
        <w:drawing>
          <wp:anchor distT="0" distB="0" distL="114300" distR="114300" simplePos="0" relativeHeight="251670528" behindDoc="1" locked="0" layoutInCell="1" allowOverlap="1">
            <wp:simplePos x="0" y="0"/>
            <wp:positionH relativeFrom="column">
              <wp:posOffset>1090930</wp:posOffset>
            </wp:positionH>
            <wp:positionV relativeFrom="paragraph">
              <wp:posOffset>1393190</wp:posOffset>
            </wp:positionV>
            <wp:extent cx="4031615" cy="2686050"/>
            <wp:effectExtent l="19050" t="0" r="6985" b="0"/>
            <wp:wrapTight wrapText="bothSides">
              <wp:wrapPolygon edited="0">
                <wp:start x="408" y="0"/>
                <wp:lineTo x="-102" y="1072"/>
                <wp:lineTo x="-102" y="20528"/>
                <wp:lineTo x="204" y="21447"/>
                <wp:lineTo x="408" y="21447"/>
                <wp:lineTo x="21127" y="21447"/>
                <wp:lineTo x="21331" y="21447"/>
                <wp:lineTo x="21637" y="20528"/>
                <wp:lineTo x="21637" y="1072"/>
                <wp:lineTo x="21433" y="153"/>
                <wp:lineTo x="21127" y="0"/>
                <wp:lineTo x="408" y="0"/>
              </wp:wrapPolygon>
            </wp:wrapTight>
            <wp:docPr id="144" name="Obraz 144" descr="Epidemia koronawirusa na Jasnej Górze. 25 zakonników zakażonych -  Dzienni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pidemia koronawirusa na Jasnej Górze. 25 zakonników zakażonych -  Dziennik.pl"/>
                    <pic:cNvPicPr>
                      <a:picLocks noChangeAspect="1" noChangeArrowheads="1"/>
                    </pic:cNvPicPr>
                  </pic:nvPicPr>
                  <pic:blipFill>
                    <a:blip r:embed="rId26" cstate="print"/>
                    <a:srcRect/>
                    <a:stretch>
                      <a:fillRect/>
                    </a:stretch>
                  </pic:blipFill>
                  <pic:spPr bwMode="auto">
                    <a:xfrm>
                      <a:off x="0" y="0"/>
                      <a:ext cx="4031615" cy="2686050"/>
                    </a:xfrm>
                    <a:prstGeom prst="rect">
                      <a:avLst/>
                    </a:prstGeom>
                    <a:ln>
                      <a:noFill/>
                    </a:ln>
                    <a:effectLst>
                      <a:softEdge rad="112500"/>
                    </a:effectLst>
                  </pic:spPr>
                </pic:pic>
              </a:graphicData>
            </a:graphic>
          </wp:anchor>
        </w:drawing>
      </w:r>
      <w:r w:rsidR="00F216C3" w:rsidRPr="00FE4EB9">
        <w:rPr>
          <w:rFonts w:ascii="Verdana" w:hAnsi="Verdana"/>
          <w:sz w:val="20"/>
          <w:szCs w:val="20"/>
        </w:rPr>
        <w:t>Sanktuarium Najświętszej Maryi Panny Częstochowskiej na Jasnej Górze </w:t>
      </w:r>
      <w:r w:rsidR="00F216C3" w:rsidRPr="00FE4EB9">
        <w:rPr>
          <w:rStyle w:val="Pogrubienie"/>
          <w:rFonts w:ascii="Verdana" w:hAnsi="Verdana"/>
          <w:sz w:val="20"/>
          <w:szCs w:val="20"/>
          <w:bdr w:val="none" w:sz="0" w:space="0" w:color="auto" w:frame="1"/>
        </w:rPr>
        <w:t>to najsłynniejszy ośrodek kultu Maryjnego w Polsce</w:t>
      </w:r>
      <w:r w:rsidR="00F216C3" w:rsidRPr="00FE4EB9">
        <w:rPr>
          <w:rFonts w:ascii="Verdana" w:hAnsi="Verdana"/>
          <w:sz w:val="20"/>
          <w:szCs w:val="20"/>
        </w:rPr>
        <w:t>. Każdego dnia w gotyckiej kaplicy przy klasztorze Ojców Paulinów pojawiają się tysiące pielgrzymów, by oddać pokłon cudownemu obrazowi Matki Boskiej z Dzieciątkiem. Dzieło kryje w sobie kilka tajemnic. Obraz został namalowany techniką temperową na desce lipowej, ale nazwisko autora i czas jego powstania pozostają nieznane.</w:t>
      </w:r>
    </w:p>
    <w:p w:rsidR="00FE4EB9" w:rsidRDefault="00F216C3" w:rsidP="00FE4EB9">
      <w:pPr>
        <w:spacing w:line="360" w:lineRule="auto"/>
        <w:jc w:val="center"/>
        <w:rPr>
          <w:rStyle w:val="author"/>
          <w:rFonts w:ascii="Verdana" w:hAnsi="Verdana"/>
          <w:color w:val="FFFFFF"/>
          <w:sz w:val="20"/>
          <w:szCs w:val="20"/>
          <w:bdr w:val="none" w:sz="0" w:space="0" w:color="auto" w:frame="1"/>
        </w:rPr>
      </w:pPr>
      <w:bookmarkStart w:id="0" w:name="image_13549ef0-650c-45fd-9512-7780af4673"/>
      <w:bookmarkEnd w:id="0"/>
      <w:r w:rsidRPr="00FE4EB9">
        <w:rPr>
          <w:rStyle w:val="author"/>
          <w:rFonts w:ascii="Verdana" w:hAnsi="Verdana"/>
          <w:color w:val="FFFFFF"/>
          <w:sz w:val="20"/>
          <w:szCs w:val="20"/>
          <w:bdr w:val="none" w:sz="0" w:space="0" w:color="auto" w:frame="1"/>
        </w:rPr>
        <w:t>Foto</w:t>
      </w: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Default="00FE4EB9" w:rsidP="00FE4EB9">
      <w:pPr>
        <w:spacing w:line="360" w:lineRule="auto"/>
        <w:jc w:val="center"/>
        <w:rPr>
          <w:rStyle w:val="author"/>
          <w:rFonts w:ascii="Verdana" w:hAnsi="Verdana"/>
          <w:color w:val="FFFFFF"/>
          <w:sz w:val="20"/>
          <w:szCs w:val="20"/>
          <w:bdr w:val="none" w:sz="0" w:space="0" w:color="auto" w:frame="1"/>
        </w:rPr>
      </w:pPr>
    </w:p>
    <w:p w:rsidR="00FE4EB9" w:rsidRPr="00FE4EB9" w:rsidRDefault="00FE4EB9" w:rsidP="00B66278">
      <w:pPr>
        <w:spacing w:line="360" w:lineRule="auto"/>
        <w:rPr>
          <w:rFonts w:ascii="Verdana" w:hAnsi="Verdana"/>
          <w:sz w:val="20"/>
          <w:szCs w:val="20"/>
        </w:rPr>
      </w:pP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Najstarsza wzmianka o cudownym wizerunku pochodzi od średniowiecznego kronikarza Jana Długosza. Opisuje on napad z 1430 roku, podczas którego husyccy rabusie zniszczyli i sprofanowali obraz. </w:t>
      </w:r>
      <w:r w:rsidRPr="00FE4EB9">
        <w:rPr>
          <w:rStyle w:val="Pogrubienie"/>
          <w:rFonts w:ascii="Verdana" w:hAnsi="Verdana"/>
          <w:sz w:val="20"/>
          <w:szCs w:val="20"/>
          <w:bdr w:val="none" w:sz="0" w:space="0" w:color="auto" w:frame="1"/>
        </w:rPr>
        <w:t>Pamiątkę tamtego wydarzenia stanowią zakonserwowane cięcia widoczne na malowidle</w:t>
      </w:r>
      <w:r w:rsidRPr="00FE4EB9">
        <w:rPr>
          <w:rFonts w:ascii="Verdana" w:hAnsi="Verdana"/>
          <w:sz w:val="20"/>
          <w:szCs w:val="20"/>
        </w:rPr>
        <w:t>. Według legendy autorem obrazu był sam św. Łukasz. Namalował go na desce ze stołu, przy którym jadła posiłki Święta Rodzina.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Matka Boska Częstochowska od wieków jest w Polsce obiektem wyjątkowo silnego kultu.</w:t>
      </w:r>
      <w:r w:rsidRPr="00FE4EB9">
        <w:rPr>
          <w:rFonts w:ascii="Verdana" w:hAnsi="Verdana"/>
          <w:sz w:val="20"/>
          <w:szCs w:val="20"/>
        </w:rPr>
        <w:t> Przy cudownym obrazie modlili się liczni królowie i książęta, zaś w 1656 roku Jan Kazimierz obrał Maryję Jasnogórską na patronkę królestwa. W 1717 roku wizerunek został ukoronowany koronami papieża Klemensa XI.</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Sam zespół klasztorno-kościelny na Jasnej Górze to jeden z najcenniejszych polskich zabytków. Składa się m.in. z wczesnobarokowego klasztoru i kościoła z wybudowaną w XVII wieku wieżą. Całość otoczona jest murami.</w:t>
      </w:r>
      <w:r w:rsidRPr="00FE4EB9">
        <w:rPr>
          <w:rStyle w:val="Pogrubienie"/>
          <w:rFonts w:ascii="Verdana" w:hAnsi="Verdana"/>
          <w:sz w:val="20"/>
          <w:szCs w:val="20"/>
          <w:bdr w:val="none" w:sz="0" w:space="0" w:color="auto" w:frame="1"/>
        </w:rPr>
        <w:t> W czasie Potopu (1655-1660) klasztor był oblegany przez wojska szwedzkie, ale ostatecznie nie padł</w:t>
      </w:r>
      <w:r w:rsidRPr="00FE4EB9">
        <w:rPr>
          <w:rFonts w:ascii="Verdana" w:hAnsi="Verdana"/>
          <w:sz w:val="20"/>
          <w:szCs w:val="20"/>
        </w:rPr>
        <w:t xml:space="preserve">. W czasie swojego pontyfikatu Jasną Górę sześciokrotnie odwiedził papież Jan Paweł II, zostawiając tutaj swój pas przestrzelony przez tureckiego zamachowca Ali </w:t>
      </w:r>
      <w:proofErr w:type="spellStart"/>
      <w:r w:rsidRPr="00FE4EB9">
        <w:rPr>
          <w:rFonts w:ascii="Verdana" w:hAnsi="Verdana"/>
          <w:sz w:val="20"/>
          <w:szCs w:val="20"/>
        </w:rPr>
        <w:t>Agcę</w:t>
      </w:r>
      <w:proofErr w:type="spellEnd"/>
      <w:r w:rsidRPr="00FE4EB9">
        <w:rPr>
          <w:rFonts w:ascii="Verdana" w:hAnsi="Verdana"/>
          <w:sz w:val="20"/>
          <w:szCs w:val="20"/>
        </w:rPr>
        <w:t>.</w:t>
      </w:r>
    </w:p>
    <w:p w:rsidR="00F216C3" w:rsidRPr="00FE4EB9" w:rsidRDefault="00F216C3" w:rsidP="00FE4EB9">
      <w:pPr>
        <w:pStyle w:val="Nagwek2"/>
        <w:spacing w:before="450" w:beforeAutospacing="0" w:after="450" w:afterAutospacing="0" w:line="360" w:lineRule="auto"/>
        <w:rPr>
          <w:rFonts w:ascii="Verdana" w:hAnsi="Verdana"/>
          <w:sz w:val="24"/>
          <w:szCs w:val="24"/>
        </w:rPr>
      </w:pPr>
      <w:r w:rsidRPr="00FE4EB9">
        <w:rPr>
          <w:rFonts w:ascii="Verdana" w:hAnsi="Verdana"/>
          <w:sz w:val="24"/>
          <w:szCs w:val="24"/>
        </w:rPr>
        <w:t>2. Licheń</w:t>
      </w:r>
    </w:p>
    <w:p w:rsidR="00FE4EB9" w:rsidRDefault="00F216C3" w:rsidP="00FE4EB9">
      <w:pPr>
        <w:pStyle w:val="hyphenate"/>
        <w:spacing w:before="0" w:beforeAutospacing="0" w:after="0" w:afterAutospacing="0" w:line="360" w:lineRule="auto"/>
        <w:jc w:val="both"/>
        <w:rPr>
          <w:rFonts w:ascii="Verdana" w:eastAsiaTheme="minorHAnsi" w:hAnsi="Verdana" w:cstheme="minorBidi"/>
          <w:sz w:val="20"/>
          <w:szCs w:val="20"/>
          <w:lang w:eastAsia="en-US"/>
        </w:rPr>
      </w:pPr>
      <w:r w:rsidRPr="00FE4EB9">
        <w:rPr>
          <w:rFonts w:ascii="Verdana" w:hAnsi="Verdana"/>
          <w:sz w:val="20"/>
          <w:szCs w:val="20"/>
        </w:rPr>
        <w:t>W Licheniu znajduje się sanktuarium maryjne z </w:t>
      </w:r>
      <w:r w:rsidRPr="00FE4EB9">
        <w:rPr>
          <w:rStyle w:val="Pogrubienie"/>
          <w:rFonts w:ascii="Verdana" w:hAnsi="Verdana"/>
          <w:sz w:val="20"/>
          <w:szCs w:val="20"/>
          <w:bdr w:val="none" w:sz="0" w:space="0" w:color="auto" w:frame="1"/>
        </w:rPr>
        <w:t>cudownym obrazem Matki Bożej Bolesnej Królowej Polski</w:t>
      </w:r>
      <w:r w:rsidRPr="00FE4EB9">
        <w:rPr>
          <w:rFonts w:ascii="Verdana" w:hAnsi="Verdana"/>
          <w:sz w:val="20"/>
          <w:szCs w:val="20"/>
        </w:rPr>
        <w:t>. Został on namalowany na modrzewiowej desce około 1750 roku, nie wiadomo jednak, kto jest jego autorem. Obraz przedstawia Maryję z polskim orłem na piersiach. Na jej płaszczu widnieją symbole Męki Pańskiej, zaś koronę podtrzymują aniołowie. Pod spodem biegnie napis "Królowo Polski udziel pokoju dniom naszym".</w:t>
      </w:r>
    </w:p>
    <w:p w:rsidR="00FE4EB9" w:rsidRDefault="00FE4EB9" w:rsidP="00FE4EB9">
      <w:pPr>
        <w:pStyle w:val="hyphenate"/>
        <w:spacing w:before="0" w:beforeAutospacing="0" w:after="0" w:afterAutospacing="0" w:line="360" w:lineRule="auto"/>
        <w:jc w:val="center"/>
        <w:rPr>
          <w:rFonts w:ascii="Verdana" w:eastAsiaTheme="minorHAnsi" w:hAnsi="Verdana" w:cstheme="minorBidi"/>
          <w:sz w:val="20"/>
          <w:szCs w:val="20"/>
          <w:lang w:eastAsia="en-US"/>
        </w:rPr>
      </w:pPr>
      <w:r>
        <w:rPr>
          <w:noProof/>
        </w:rPr>
        <w:drawing>
          <wp:inline distT="0" distB="0" distL="0" distR="0">
            <wp:extent cx="4331970" cy="2436733"/>
            <wp:effectExtent l="247650" t="228600" r="220980" b="211217"/>
            <wp:docPr id="157" name="Obraz 157" descr="Bazylika w Licheniu z lotu dron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zylika w Licheniu z lotu drona - YouTube"/>
                    <pic:cNvPicPr>
                      <a:picLocks noChangeAspect="1" noChangeArrowheads="1"/>
                    </pic:cNvPicPr>
                  </pic:nvPicPr>
                  <pic:blipFill>
                    <a:blip r:embed="rId27" cstate="print"/>
                    <a:srcRect/>
                    <a:stretch>
                      <a:fillRect/>
                    </a:stretch>
                  </pic:blipFill>
                  <pic:spPr bwMode="auto">
                    <a:xfrm>
                      <a:off x="0" y="0"/>
                      <a:ext cx="4331970" cy="24367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lastRenderedPageBreak/>
        <w:t xml:space="preserve">Historia sanktuarium wiąże się z Tomaszem </w:t>
      </w:r>
      <w:proofErr w:type="spellStart"/>
      <w:r w:rsidRPr="00FE4EB9">
        <w:rPr>
          <w:rStyle w:val="Pogrubienie"/>
          <w:rFonts w:ascii="Verdana" w:hAnsi="Verdana"/>
          <w:sz w:val="20"/>
          <w:szCs w:val="20"/>
          <w:bdr w:val="none" w:sz="0" w:space="0" w:color="auto" w:frame="1"/>
        </w:rPr>
        <w:t>Kłossowskim</w:t>
      </w:r>
      <w:proofErr w:type="spellEnd"/>
      <w:r w:rsidRPr="00FE4EB9">
        <w:rPr>
          <w:rFonts w:ascii="Verdana" w:hAnsi="Verdana"/>
          <w:sz w:val="20"/>
          <w:szCs w:val="20"/>
        </w:rPr>
        <w:t xml:space="preserve">, polskim żołnierzem, który w 1813 roku został ciężko ranny w bitwie pod Lipskiem. Kiedy się modlił, ukazała mu się Matka Boża, która obiecała, że go uratuje. Poprosiła jednak, by "zaniósł jej obraz w rodzinne strony". Lata później wizerunek znany z objawień </w:t>
      </w:r>
      <w:proofErr w:type="spellStart"/>
      <w:r w:rsidRPr="00FE4EB9">
        <w:rPr>
          <w:rFonts w:ascii="Verdana" w:hAnsi="Verdana"/>
          <w:sz w:val="20"/>
          <w:szCs w:val="20"/>
        </w:rPr>
        <w:t>Kłossowski</w:t>
      </w:r>
      <w:proofErr w:type="spellEnd"/>
      <w:r w:rsidRPr="00FE4EB9">
        <w:rPr>
          <w:rFonts w:ascii="Verdana" w:hAnsi="Verdana"/>
          <w:sz w:val="20"/>
          <w:szCs w:val="20"/>
        </w:rPr>
        <w:t xml:space="preserve"> ujrzał na obrazie w kaplicy pod Częstochową. Udało mu się uzyskać niezbędne zgody, przeniósł malowidło do Lasu </w:t>
      </w:r>
      <w:proofErr w:type="spellStart"/>
      <w:r w:rsidRPr="00FE4EB9">
        <w:rPr>
          <w:rFonts w:ascii="Verdana" w:hAnsi="Verdana"/>
          <w:sz w:val="20"/>
          <w:szCs w:val="20"/>
        </w:rPr>
        <w:t>Grąblińskiego</w:t>
      </w:r>
      <w:proofErr w:type="spellEnd"/>
      <w:r w:rsidRPr="00FE4EB9">
        <w:rPr>
          <w:rFonts w:ascii="Verdana" w:hAnsi="Verdana"/>
          <w:sz w:val="20"/>
          <w:szCs w:val="20"/>
        </w:rPr>
        <w:t xml:space="preserve"> nieopodal swojego domu i umieścił na sośnie. Tam Matka Boska ukazała się raz jeszcze - tym razem pasterzowi Mikołajowi </w:t>
      </w:r>
      <w:proofErr w:type="spellStart"/>
      <w:r w:rsidRPr="00FE4EB9">
        <w:rPr>
          <w:rFonts w:ascii="Verdana" w:hAnsi="Verdana"/>
          <w:sz w:val="20"/>
          <w:szCs w:val="20"/>
        </w:rPr>
        <w:t>Sikatce</w:t>
      </w:r>
      <w:proofErr w:type="spellEnd"/>
      <w:r w:rsidRPr="00FE4EB9">
        <w:rPr>
          <w:rFonts w:ascii="Verdana" w:hAnsi="Verdana"/>
          <w:sz w:val="20"/>
          <w:szCs w:val="20"/>
        </w:rPr>
        <w:t>. Ostatecznie obraz na blisko 150 lat trafił do licheńskiego kościoła św. Doroty. W 1967 roku kardynał Stefan Wyszyński ukoronował go papieskimi koronami.</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W 2004 roku dla upamiętnienia objawień powstała w Licheniu Starym monumentalna pięcionawowa bazylika.</w:t>
      </w:r>
      <w:r w:rsidRPr="00FE4EB9">
        <w:rPr>
          <w:rFonts w:ascii="Verdana" w:hAnsi="Verdana"/>
          <w:sz w:val="20"/>
          <w:szCs w:val="20"/>
        </w:rPr>
        <w:t> To największa świątynia w Polsce, ósma w Europie i dwunasta na świecie. W jej wnętrzach i na sąsiednim placu w uroczystościach religijnych może uczestniczyć jednocześnie 250 tysięcy wiernych. </w:t>
      </w:r>
      <w:r w:rsidRPr="00FE4EB9">
        <w:rPr>
          <w:rStyle w:val="Pogrubienie"/>
          <w:rFonts w:ascii="Verdana" w:hAnsi="Verdana"/>
          <w:sz w:val="20"/>
          <w:szCs w:val="20"/>
          <w:bdr w:val="none" w:sz="0" w:space="0" w:color="auto" w:frame="1"/>
        </w:rPr>
        <w:t>Charakterystycznym elementem bazyliki jest złocista kopuła</w:t>
      </w:r>
      <w:r w:rsidRPr="00FE4EB9">
        <w:rPr>
          <w:rFonts w:ascii="Verdana" w:hAnsi="Verdana"/>
          <w:sz w:val="20"/>
          <w:szCs w:val="20"/>
        </w:rPr>
        <w:t> – wysoka na 45 metrów, o średnicy 25 metrów. Obok stoi przeszło 140-metrowa wieża z dwoma tarasami widokowymi. </w:t>
      </w:r>
      <w:r w:rsidRPr="00FE4EB9">
        <w:rPr>
          <w:rStyle w:val="Pogrubienie"/>
          <w:rFonts w:ascii="Verdana" w:hAnsi="Verdana"/>
          <w:sz w:val="20"/>
          <w:szCs w:val="20"/>
          <w:bdr w:val="none" w:sz="0" w:space="0" w:color="auto" w:frame="1"/>
        </w:rPr>
        <w:t>Wewnątrz świątyni obejrzeć można i posłuchać największych organów w Polsce</w:t>
      </w:r>
      <w:r w:rsidRPr="00FE4EB9">
        <w:rPr>
          <w:rFonts w:ascii="Verdana" w:hAnsi="Verdana"/>
          <w:sz w:val="20"/>
          <w:szCs w:val="20"/>
        </w:rPr>
        <w:t>.</w:t>
      </w:r>
    </w:p>
    <w:p w:rsidR="00F216C3" w:rsidRPr="00FE4EB9" w:rsidRDefault="00F216C3" w:rsidP="00FE4EB9">
      <w:pPr>
        <w:pStyle w:val="Nagwek2"/>
        <w:spacing w:before="450" w:beforeAutospacing="0" w:after="450" w:afterAutospacing="0" w:line="360" w:lineRule="auto"/>
        <w:jc w:val="both"/>
        <w:rPr>
          <w:rFonts w:ascii="Verdana" w:hAnsi="Verdana"/>
          <w:sz w:val="24"/>
          <w:szCs w:val="24"/>
        </w:rPr>
      </w:pPr>
      <w:r w:rsidRPr="00FE4EB9">
        <w:rPr>
          <w:rFonts w:ascii="Verdana" w:hAnsi="Verdana"/>
          <w:sz w:val="24"/>
          <w:szCs w:val="24"/>
        </w:rPr>
        <w:t>3. Zakopane</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Sanktuarium Matki Bożej Fatimskiej należy do parafii Niepokalanego Serca Najświętszej Maryi Panny, a opiekę nad nim sprawują księża pallotyni. </w:t>
      </w:r>
      <w:r w:rsidRPr="00FE4EB9">
        <w:rPr>
          <w:rStyle w:val="Pogrubienie"/>
          <w:rFonts w:ascii="Verdana" w:hAnsi="Verdana"/>
          <w:sz w:val="20"/>
          <w:szCs w:val="20"/>
          <w:bdr w:val="none" w:sz="0" w:space="0" w:color="auto" w:frame="1"/>
        </w:rPr>
        <w:t>Powstało jako wotum wdzięczności za ocalenie życia papieżowi Janowi Pawłowi II</w:t>
      </w:r>
      <w:r w:rsidRPr="00FE4EB9">
        <w:rPr>
          <w:rFonts w:ascii="Verdana" w:hAnsi="Verdana"/>
          <w:sz w:val="20"/>
          <w:szCs w:val="20"/>
        </w:rPr>
        <w:t>, który 13 maja 1981 roku został ranny w zamachu na placu św. Piotra. Mieszkańcy Zakopanego nazywają to miejsce Wzgórzem Fatimskim bądź Fatimą Zakopiańską.</w:t>
      </w:r>
    </w:p>
    <w:p w:rsidR="00F216C3" w:rsidRPr="00FE4EB9" w:rsidRDefault="00FE4EB9" w:rsidP="00FE4EB9">
      <w:pPr>
        <w:spacing w:line="360" w:lineRule="auto"/>
        <w:jc w:val="center"/>
        <w:rPr>
          <w:rFonts w:ascii="Verdana" w:hAnsi="Verdana"/>
          <w:sz w:val="20"/>
          <w:szCs w:val="20"/>
        </w:rPr>
      </w:pPr>
      <w:bookmarkStart w:id="1" w:name="image_2611a47d-a5f6-4b3d-819d-5694cab8f0"/>
      <w:bookmarkEnd w:id="1"/>
      <w:r>
        <w:rPr>
          <w:noProof/>
          <w:lang w:eastAsia="pl-PL"/>
        </w:rPr>
        <w:drawing>
          <wp:inline distT="0" distB="0" distL="0" distR="0">
            <wp:extent cx="4243388" cy="2828925"/>
            <wp:effectExtent l="190500" t="152400" r="176212" b="142875"/>
            <wp:docPr id="161" name="Obraz 161" descr="Sanktuarium Matki Bożej Fatimskiej - kościół - Zakopane - Usługi, firmy  lok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anktuarium Matki Bożej Fatimskiej - kościół - Zakopane - Usługi, firmy  lokalne"/>
                    <pic:cNvPicPr>
                      <a:picLocks noChangeAspect="1" noChangeArrowheads="1"/>
                    </pic:cNvPicPr>
                  </pic:nvPicPr>
                  <pic:blipFill>
                    <a:blip r:embed="rId28" cstate="print"/>
                    <a:srcRect/>
                    <a:stretch>
                      <a:fillRect/>
                    </a:stretch>
                  </pic:blipFill>
                  <pic:spPr bwMode="auto">
                    <a:xfrm>
                      <a:off x="0" y="0"/>
                      <a:ext cx="4245493" cy="2830328"/>
                    </a:xfrm>
                    <a:prstGeom prst="rect">
                      <a:avLst/>
                    </a:prstGeom>
                    <a:ln>
                      <a:noFill/>
                    </a:ln>
                    <a:effectLst>
                      <a:outerShdw blurRad="190500" algn="tl" rotWithShape="0">
                        <a:srgbClr val="000000">
                          <a:alpha val="70000"/>
                        </a:srgbClr>
                      </a:outerShdw>
                    </a:effectLst>
                  </pic:spPr>
                </pic:pic>
              </a:graphicData>
            </a:graphic>
          </wp:inline>
        </w:drawing>
      </w:r>
    </w:p>
    <w:p w:rsidR="00F216C3" w:rsidRPr="00FE4EB9" w:rsidRDefault="00F216C3" w:rsidP="00FE4EB9">
      <w:pPr>
        <w:pStyle w:val="hyphenate"/>
        <w:spacing w:before="270" w:beforeAutospacing="0" w:after="270" w:afterAutospacing="0" w:line="360" w:lineRule="auto"/>
        <w:jc w:val="both"/>
        <w:rPr>
          <w:rFonts w:ascii="Verdana" w:hAnsi="Verdana"/>
          <w:sz w:val="20"/>
          <w:szCs w:val="20"/>
        </w:rPr>
      </w:pPr>
      <w:r w:rsidRPr="00FE4EB9">
        <w:rPr>
          <w:rFonts w:ascii="Verdana" w:hAnsi="Verdana"/>
          <w:sz w:val="20"/>
          <w:szCs w:val="20"/>
        </w:rPr>
        <w:lastRenderedPageBreak/>
        <w:t xml:space="preserve">Do sanktuarium prowadzi brama zwieńczona maryjną koroną "Totus </w:t>
      </w:r>
      <w:proofErr w:type="spellStart"/>
      <w:r w:rsidRPr="00FE4EB9">
        <w:rPr>
          <w:rFonts w:ascii="Verdana" w:hAnsi="Verdana"/>
          <w:sz w:val="20"/>
          <w:szCs w:val="20"/>
        </w:rPr>
        <w:t>Tuus</w:t>
      </w:r>
      <w:proofErr w:type="spellEnd"/>
      <w:r w:rsidRPr="00FE4EB9">
        <w:rPr>
          <w:rFonts w:ascii="Verdana" w:hAnsi="Verdana"/>
          <w:sz w:val="20"/>
          <w:szCs w:val="20"/>
        </w:rPr>
        <w:t>". Za nią stoi niewielka kaplica z lat 50., wewnątrz której znajduje się figurka Maryi ofiarowana przez kardynała Stefana Wyszyńskiego i koronowana przez papieża Polaka.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 xml:space="preserve">Centralnym punktem sanktuarium jest jednak kościół </w:t>
      </w:r>
      <w:proofErr w:type="spellStart"/>
      <w:r w:rsidRPr="00FE4EB9">
        <w:rPr>
          <w:rStyle w:val="Pogrubienie"/>
          <w:rFonts w:ascii="Verdana" w:hAnsi="Verdana"/>
          <w:sz w:val="20"/>
          <w:szCs w:val="20"/>
          <w:bdr w:val="none" w:sz="0" w:space="0" w:color="auto" w:frame="1"/>
        </w:rPr>
        <w:t>pw</w:t>
      </w:r>
      <w:proofErr w:type="spellEnd"/>
      <w:r w:rsidRPr="00FE4EB9">
        <w:rPr>
          <w:rStyle w:val="Pogrubienie"/>
          <w:rFonts w:ascii="Verdana" w:hAnsi="Verdana"/>
          <w:sz w:val="20"/>
          <w:szCs w:val="20"/>
          <w:bdr w:val="none" w:sz="0" w:space="0" w:color="auto" w:frame="1"/>
        </w:rPr>
        <w:t>. Matki Bożej Fatimskiej wzniesiony na przełomie lat 80. i 90. ubiegłego wieku</w:t>
      </w:r>
      <w:r w:rsidRPr="00FE4EB9">
        <w:rPr>
          <w:rFonts w:ascii="Verdana" w:hAnsi="Verdana"/>
          <w:sz w:val="20"/>
          <w:szCs w:val="20"/>
        </w:rPr>
        <w:t>. Charakteryzuje go prezbiterium w kształcie papieskiej tiary, a także witraże z "fatimskimi papieżami". Zostali na nich przedstawieni Pius XII, który w 1942 roku dokonał pierwszego poświęcenia świata Niepokalanemu Sercu Maryi, oraz Jan Paweł II, który w 1984 roku uczynił to po raz drugi.</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Papieskie wątki są także widoczne w poszczególnych stacjach drogi krzyżowej. Na obrazach polski papież pomaga na przykład Chrystusowi w niesieniu krzyża, a także razem w Matką Boską opłakuje Jego śmierć. </w:t>
      </w:r>
      <w:r w:rsidRPr="00FE4EB9">
        <w:rPr>
          <w:rStyle w:val="Pogrubienie"/>
          <w:rFonts w:ascii="Verdana" w:hAnsi="Verdana"/>
          <w:sz w:val="20"/>
          <w:szCs w:val="20"/>
          <w:bdr w:val="none" w:sz="0" w:space="0" w:color="auto" w:frame="1"/>
        </w:rPr>
        <w:t>Na tyłach sanktuarium urządzony został park fatimski, w którym stanął ołtarz spod Wielkiej Krokwi (Ojciec Święty odprawił przy nim mszę podczas jednej z pielgrzymek). </w:t>
      </w:r>
      <w:r w:rsidRPr="00FE4EB9">
        <w:rPr>
          <w:rFonts w:ascii="Verdana" w:hAnsi="Verdana"/>
          <w:sz w:val="20"/>
          <w:szCs w:val="20"/>
        </w:rPr>
        <w:t xml:space="preserve">Tuż obok stoi pomnik Jana Pawła II w towarzystwie osobistego sekretarza, kardynała Stanisława </w:t>
      </w:r>
      <w:proofErr w:type="spellStart"/>
      <w:r w:rsidRPr="00FE4EB9">
        <w:rPr>
          <w:rFonts w:ascii="Verdana" w:hAnsi="Verdana"/>
          <w:sz w:val="20"/>
          <w:szCs w:val="20"/>
        </w:rPr>
        <w:t>Dziwisza</w:t>
      </w:r>
      <w:proofErr w:type="spellEnd"/>
      <w:r w:rsidRPr="00FE4EB9">
        <w:rPr>
          <w:rFonts w:ascii="Verdana" w:hAnsi="Verdana"/>
          <w:sz w:val="20"/>
          <w:szCs w:val="20"/>
        </w:rPr>
        <w:t xml:space="preserve">. Świątynię na </w:t>
      </w:r>
      <w:proofErr w:type="spellStart"/>
      <w:r w:rsidRPr="00FE4EB9">
        <w:rPr>
          <w:rFonts w:ascii="Verdana" w:hAnsi="Verdana"/>
          <w:sz w:val="20"/>
          <w:szCs w:val="20"/>
        </w:rPr>
        <w:t>Krzeptówkach</w:t>
      </w:r>
      <w:proofErr w:type="spellEnd"/>
      <w:r w:rsidRPr="00FE4EB9">
        <w:rPr>
          <w:rFonts w:ascii="Verdana" w:hAnsi="Verdana"/>
          <w:sz w:val="20"/>
          <w:szCs w:val="20"/>
        </w:rPr>
        <w:t xml:space="preserve"> papież konsekrował w czerwcu 1997 roku.</w:t>
      </w:r>
    </w:p>
    <w:p w:rsidR="00F216C3" w:rsidRPr="00FE4EB9" w:rsidRDefault="00F216C3" w:rsidP="00FE4EB9">
      <w:pPr>
        <w:pStyle w:val="Nagwek2"/>
        <w:spacing w:before="450" w:beforeAutospacing="0" w:after="450" w:afterAutospacing="0" w:line="360" w:lineRule="auto"/>
        <w:jc w:val="both"/>
        <w:rPr>
          <w:rFonts w:ascii="Verdana" w:hAnsi="Verdana"/>
          <w:sz w:val="24"/>
          <w:szCs w:val="24"/>
        </w:rPr>
      </w:pPr>
      <w:r w:rsidRPr="00FE4EB9">
        <w:rPr>
          <w:rFonts w:ascii="Verdana" w:hAnsi="Verdana"/>
          <w:sz w:val="24"/>
          <w:szCs w:val="24"/>
        </w:rPr>
        <w:t>4. Łagiewniki w Krakowie</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Kolejne miejsce to Sanktuarium Miłosierdzia Bożego. </w:t>
      </w:r>
      <w:r w:rsidRPr="00FE4EB9">
        <w:rPr>
          <w:rStyle w:val="Pogrubienie"/>
          <w:rFonts w:ascii="Verdana" w:hAnsi="Verdana"/>
          <w:sz w:val="20"/>
          <w:szCs w:val="20"/>
          <w:bdr w:val="none" w:sz="0" w:space="0" w:color="auto" w:frame="1"/>
        </w:rPr>
        <w:t>Jego historia związana jest z obecnością Sióstr Matki Bożej Miłosierdzia</w:t>
      </w:r>
      <w:r w:rsidRPr="00FE4EB9">
        <w:rPr>
          <w:rFonts w:ascii="Verdana" w:hAnsi="Verdana"/>
          <w:sz w:val="20"/>
          <w:szCs w:val="20"/>
        </w:rPr>
        <w:t>, które w tej części Krakowa pojawiły się w 1889 roku. Dwa lata później dzięki pieniądzom przekazanym przez księcia Aleksandra Lubomirskiego w Łagiewnikach powstał neogotycki zespół klasztorny z kaplicą oraz zakład dla dziewcząt i kobiet potrzebujących moralnego wsparcia, a wkrótce także nowicjat. Siostry stawiały sobie za cel przekazywanie swoim podopiecznym wiedzy i umiejętności, które pozwolą im znaleźć pracę i utrzymać się po opuszczeniu zakładu.</w:t>
      </w:r>
    </w:p>
    <w:p w:rsidR="00FE4EB9" w:rsidRDefault="00FE4EB9" w:rsidP="00FE4EB9">
      <w:pPr>
        <w:pStyle w:val="hyphenate"/>
        <w:spacing w:before="0" w:beforeAutospacing="0" w:after="0" w:afterAutospacing="0" w:line="360" w:lineRule="auto"/>
        <w:jc w:val="center"/>
        <w:rPr>
          <w:rFonts w:ascii="Verdana" w:hAnsi="Verdana"/>
          <w:sz w:val="20"/>
          <w:szCs w:val="20"/>
        </w:rPr>
      </w:pPr>
      <w:bookmarkStart w:id="2" w:name="image_5a02523b-1091-4838-a336-92f8db7bbd"/>
      <w:bookmarkEnd w:id="2"/>
      <w:r>
        <w:rPr>
          <w:noProof/>
        </w:rPr>
        <w:drawing>
          <wp:inline distT="0" distB="0" distL="0" distR="0">
            <wp:extent cx="3736644" cy="2867025"/>
            <wp:effectExtent l="19050" t="0" r="0" b="0"/>
            <wp:docPr id="165" name="Obraz 165" descr="Sanktuarium Bożego Miłosierdzia w Krakowie Łagiewnikach Kraków Łagiew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anktuarium Bożego Miłosierdzia w Krakowie Łagiewnikach Kraków Łagiewniki"/>
                    <pic:cNvPicPr>
                      <a:picLocks noChangeAspect="1" noChangeArrowheads="1"/>
                    </pic:cNvPicPr>
                  </pic:nvPicPr>
                  <pic:blipFill>
                    <a:blip r:embed="rId29" cstate="print"/>
                    <a:srcRect/>
                    <a:stretch>
                      <a:fillRect/>
                    </a:stretch>
                  </pic:blipFill>
                  <pic:spPr bwMode="auto">
                    <a:xfrm>
                      <a:off x="0" y="0"/>
                      <a:ext cx="3736644" cy="2867025"/>
                    </a:xfrm>
                    <a:prstGeom prst="rect">
                      <a:avLst/>
                    </a:prstGeom>
                    <a:ln>
                      <a:noFill/>
                    </a:ln>
                    <a:effectLst>
                      <a:softEdge rad="112500"/>
                    </a:effectLst>
                  </pic:spPr>
                </pic:pic>
              </a:graphicData>
            </a:graphic>
          </wp:inline>
        </w:drawing>
      </w:r>
    </w:p>
    <w:p w:rsidR="00FE4EB9" w:rsidRDefault="00FE4EB9" w:rsidP="00FE4EB9">
      <w:pPr>
        <w:pStyle w:val="hyphenate"/>
        <w:spacing w:before="0" w:beforeAutospacing="0" w:after="0" w:afterAutospacing="0" w:line="360" w:lineRule="auto"/>
        <w:jc w:val="both"/>
        <w:rPr>
          <w:rFonts w:ascii="Verdana" w:hAnsi="Verdana"/>
          <w:sz w:val="20"/>
          <w:szCs w:val="20"/>
        </w:rPr>
      </w:pP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Najbardziej znaną członkinią zgromadzenia była </w:t>
      </w:r>
      <w:r w:rsidRPr="00FE4EB9">
        <w:rPr>
          <w:rStyle w:val="Pogrubienie"/>
          <w:rFonts w:ascii="Verdana" w:hAnsi="Verdana"/>
          <w:sz w:val="20"/>
          <w:szCs w:val="20"/>
          <w:bdr w:val="none" w:sz="0" w:space="0" w:color="auto" w:frame="1"/>
        </w:rPr>
        <w:t>św. Faustyna Kowalska</w:t>
      </w:r>
      <w:r w:rsidRPr="00FE4EB9">
        <w:rPr>
          <w:rFonts w:ascii="Verdana" w:hAnsi="Verdana"/>
          <w:sz w:val="20"/>
          <w:szCs w:val="20"/>
        </w:rPr>
        <w:t>. Przywdziała ona habit w 1925 roku, by w różnych domach zakonnych spędzić łącznie 13 lat. W 1931 roku objawił się jej Chrystus Miłosierdzia. Pokłosiem tego wydarzenia stał się </w:t>
      </w:r>
      <w:r w:rsidRPr="00FE4EB9">
        <w:rPr>
          <w:rStyle w:val="Pogrubienie"/>
          <w:rFonts w:ascii="Verdana" w:hAnsi="Verdana"/>
          <w:sz w:val="20"/>
          <w:szCs w:val="20"/>
          <w:bdr w:val="none" w:sz="0" w:space="0" w:color="auto" w:frame="1"/>
        </w:rPr>
        <w:t>obraz przedstawiający wizerunek Zbawiciela, który miała ujrzeć zakonnica</w:t>
      </w:r>
      <w:r w:rsidRPr="00FE4EB9">
        <w:rPr>
          <w:rFonts w:ascii="Verdana" w:hAnsi="Verdana"/>
          <w:sz w:val="20"/>
          <w:szCs w:val="20"/>
        </w:rPr>
        <w:t xml:space="preserve">. Pierwszy namalował w latach 30. Eugeniusz Kazimierowski, kolejne dwa w 1943 i 1944 roku Adolf </w:t>
      </w:r>
      <w:proofErr w:type="spellStart"/>
      <w:r w:rsidRPr="00FE4EB9">
        <w:rPr>
          <w:rFonts w:ascii="Verdana" w:hAnsi="Verdana"/>
          <w:sz w:val="20"/>
          <w:szCs w:val="20"/>
        </w:rPr>
        <w:t>Hyła</w:t>
      </w:r>
      <w:proofErr w:type="spellEnd"/>
      <w:r w:rsidRPr="00FE4EB9">
        <w:rPr>
          <w:rFonts w:ascii="Verdana" w:hAnsi="Verdana"/>
          <w:sz w:val="20"/>
          <w:szCs w:val="20"/>
        </w:rPr>
        <w:t>. I właśnie ostatni z nich do dziś można oglądać w Łagiewnikach. Obraz zasłynął łaskami, zaś jego kopie w niezliczonych egzemplarzach rozeszły się po świecie. Potem siostra Faustyna miała kolejne objawienia, czego</w:t>
      </w:r>
      <w:r w:rsidRPr="00FE4EB9">
        <w:rPr>
          <w:rStyle w:val="Pogrubienie"/>
          <w:rFonts w:ascii="Verdana" w:hAnsi="Verdana"/>
          <w:sz w:val="20"/>
          <w:szCs w:val="20"/>
          <w:bdr w:val="none" w:sz="0" w:space="0" w:color="auto" w:frame="1"/>
        </w:rPr>
        <w:t> efektem była między innymi nowa modlitwa - Koronka Miłosierdzia Bożego</w:t>
      </w:r>
      <w:r w:rsidRPr="00FE4EB9">
        <w:rPr>
          <w:rFonts w:ascii="Verdana" w:hAnsi="Verdana"/>
          <w:sz w:val="20"/>
          <w:szCs w:val="20"/>
        </w:rPr>
        <w:t>. Ciało zakonnicy spoczęło w Łagiewnikach. W 2000 roku została ona kanonizowana.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W latach 1999-2002 na terenie sanktuarium została wzniesiona okazała Bazylika Bożego Miłosierdzia.</w:t>
      </w:r>
      <w:r w:rsidRPr="00FE4EB9">
        <w:rPr>
          <w:rFonts w:ascii="Verdana" w:hAnsi="Verdana"/>
          <w:sz w:val="20"/>
          <w:szCs w:val="20"/>
        </w:rPr>
        <w:t> Ma dwa poziomy, kształt elipsy i jest w stanie pomieścić nawet pięć tysięcy wiernych. Obok niej stanęła licząca 77 metrów wieża widokowa.</w:t>
      </w:r>
    </w:p>
    <w:p w:rsidR="00F216C3" w:rsidRPr="00FE4EB9" w:rsidRDefault="00F216C3" w:rsidP="00FE4EB9">
      <w:pPr>
        <w:pStyle w:val="Nagwek2"/>
        <w:spacing w:before="450" w:beforeAutospacing="0" w:after="450" w:afterAutospacing="0" w:line="360" w:lineRule="auto"/>
        <w:jc w:val="both"/>
        <w:rPr>
          <w:rFonts w:ascii="Verdana" w:hAnsi="Verdana"/>
          <w:sz w:val="24"/>
          <w:szCs w:val="24"/>
        </w:rPr>
      </w:pPr>
      <w:r w:rsidRPr="00FE4EB9">
        <w:rPr>
          <w:rFonts w:ascii="Verdana" w:hAnsi="Verdana"/>
          <w:sz w:val="24"/>
          <w:szCs w:val="24"/>
        </w:rPr>
        <w:t>5. Święta Lipka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Bazylika Nawiedzenia Najświętszej Maryi Panny to sanktuarium zwane niekiedy "Częstochową Północy" przyciąga wiernych od średniowiecza.</w:t>
      </w:r>
      <w:r w:rsidRPr="00FE4EB9">
        <w:rPr>
          <w:rStyle w:val="Pogrubienie"/>
          <w:rFonts w:ascii="Verdana" w:hAnsi="Verdana"/>
          <w:sz w:val="20"/>
          <w:szCs w:val="20"/>
          <w:bdr w:val="none" w:sz="0" w:space="0" w:color="auto" w:frame="1"/>
        </w:rPr>
        <w:t> Początki kultu maryjnego w Świętej Lipce sięgają XIV wieku i wiążą się z legendą o pewnym więźniu</w:t>
      </w:r>
      <w:r w:rsidRPr="00FE4EB9">
        <w:rPr>
          <w:rFonts w:ascii="Verdana" w:hAnsi="Verdana"/>
          <w:sz w:val="20"/>
          <w:szCs w:val="20"/>
        </w:rPr>
        <w:t>. W pobliskim Kętrzynie został on skazany na śmierć. Przed egzekucją ukazała mu się jednak Matka Boska i poprosiła, by wyrzeźbił w kawałku drewna Jej figurkę z Dzieciątkiem. Mężczyzna uczynił prośbie zadość, a nazajutrz cudownym zrządzeniem losu został uwolniony.</w:t>
      </w:r>
    </w:p>
    <w:p w:rsidR="00FE4EB9" w:rsidRDefault="00FE4EB9" w:rsidP="00FE4EB9">
      <w:pPr>
        <w:pStyle w:val="hyphenate"/>
        <w:spacing w:before="270" w:beforeAutospacing="0" w:after="270" w:afterAutospacing="0" w:line="360" w:lineRule="auto"/>
        <w:jc w:val="center"/>
        <w:rPr>
          <w:rFonts w:ascii="Verdana" w:hAnsi="Verdana"/>
          <w:sz w:val="20"/>
          <w:szCs w:val="20"/>
        </w:rPr>
      </w:pPr>
      <w:bookmarkStart w:id="3" w:name="image_4195c209-55ee-4145-8bc6-15f552f08f"/>
      <w:bookmarkEnd w:id="3"/>
      <w:r>
        <w:rPr>
          <w:noProof/>
        </w:rPr>
        <w:drawing>
          <wp:inline distT="0" distB="0" distL="0" distR="0">
            <wp:extent cx="4191000" cy="3143250"/>
            <wp:effectExtent l="114300" t="38100" r="57150" b="76200"/>
            <wp:docPr id="169" name="Obraz 169" descr="Sanktuarium Maryjne Święta Lipka z lotu ptak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anktuarium Maryjne Święta Lipka z lotu ptaka - YouTube"/>
                    <pic:cNvPicPr>
                      <a:picLocks noChangeAspect="1" noChangeArrowheads="1"/>
                    </pic:cNvPicPr>
                  </pic:nvPicPr>
                  <pic:blipFill>
                    <a:blip r:embed="rId30" cstate="print"/>
                    <a:srcRect/>
                    <a:stretch>
                      <a:fillRect/>
                    </a:stretch>
                  </pic:blipFill>
                  <pic:spPr bwMode="auto">
                    <a:xfrm>
                      <a:off x="0" y="0"/>
                      <a:ext cx="4191000" cy="3143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216C3" w:rsidRPr="00FE4EB9" w:rsidRDefault="00F216C3" w:rsidP="00FE4EB9">
      <w:pPr>
        <w:pStyle w:val="hyphenate"/>
        <w:spacing w:before="270" w:beforeAutospacing="0" w:after="270" w:afterAutospacing="0" w:line="360" w:lineRule="auto"/>
        <w:jc w:val="both"/>
        <w:rPr>
          <w:rFonts w:ascii="Verdana" w:hAnsi="Verdana"/>
          <w:sz w:val="20"/>
          <w:szCs w:val="20"/>
        </w:rPr>
      </w:pPr>
      <w:r w:rsidRPr="00FE4EB9">
        <w:rPr>
          <w:rFonts w:ascii="Verdana" w:hAnsi="Verdana"/>
          <w:sz w:val="20"/>
          <w:szCs w:val="20"/>
        </w:rPr>
        <w:lastRenderedPageBreak/>
        <w:t>Wędrując do domu, pozostawił figurkę na przydrożnej lipie, która rosła pomiędzy Kętrzynem a Reszlem. Wkrótce zaczęła ona słynąć cudami, jednak wszelkie próby przenoszenia jej do pobliskiego kościoła kończyły się fiaskiem. Figurka w trudny do wytłumaczenia sposób wracała na lipę.</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Wreszcie wierni postanowili w tym miejscu wznieść kaplicę, którą opiekowali się Krzyżacy. Przez wieki przyciągała ona pątników, także tych najznamienitszych. </w:t>
      </w:r>
      <w:r w:rsidRPr="00FE4EB9">
        <w:rPr>
          <w:rStyle w:val="Pogrubienie"/>
          <w:rFonts w:ascii="Verdana" w:hAnsi="Verdana"/>
          <w:sz w:val="20"/>
          <w:szCs w:val="20"/>
          <w:bdr w:val="none" w:sz="0" w:space="0" w:color="auto" w:frame="1"/>
        </w:rPr>
        <w:t>Do Świętej Lipki bosą pielgrzymkę odbył np. wielki mistrz Albrecht von Hohenzollern</w:t>
      </w:r>
      <w:r w:rsidRPr="00FE4EB9">
        <w:rPr>
          <w:rFonts w:ascii="Verdana" w:hAnsi="Verdana"/>
          <w:sz w:val="20"/>
          <w:szCs w:val="20"/>
        </w:rPr>
        <w:t>. W czasie reformacji, najpewniej w 1524 roku figura została wrzucona do jeziora, kaplica zniszczona, a na jej miejscu stanęła szubienica, która miała odstraszyć pielgrzymów. Trzeba było kilkudziesięciu lat, by Święta Lipka wróciła do życia. Najpierw odbudowana została kaplica, a potem w jej miejscu stanęła okazała świątynia.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Trójnawowa bazylika </w:t>
      </w:r>
      <w:r w:rsidRPr="00FE4EB9">
        <w:rPr>
          <w:rStyle w:val="Pogrubienie"/>
          <w:rFonts w:ascii="Verdana" w:hAnsi="Verdana"/>
          <w:sz w:val="20"/>
          <w:szCs w:val="20"/>
          <w:bdr w:val="none" w:sz="0" w:space="0" w:color="auto" w:frame="1"/>
        </w:rPr>
        <w:t>to jeden z najcenniejszych zabytków baroku w północnej Polsce</w:t>
      </w:r>
      <w:r w:rsidRPr="00FE4EB9">
        <w:rPr>
          <w:rFonts w:ascii="Verdana" w:hAnsi="Verdana"/>
          <w:sz w:val="20"/>
          <w:szCs w:val="20"/>
        </w:rPr>
        <w:t xml:space="preserve">. Otacza ją czteroboczny krużganek odpustowy z kaplicami narożnymi. Świątynia słynie z XVIII-wiecznych ruchomych organów, przede wszystkim jednak z cudownego obrazu Matki Boskiej pędzla Bartłomieja Pensa z 1640 roku. Maryja ma na sobie srebrną sukienkę wykonaną przez złotnika Samuela </w:t>
      </w:r>
      <w:proofErr w:type="spellStart"/>
      <w:r w:rsidRPr="00FE4EB9">
        <w:rPr>
          <w:rFonts w:ascii="Verdana" w:hAnsi="Verdana"/>
          <w:sz w:val="20"/>
          <w:szCs w:val="20"/>
        </w:rPr>
        <w:t>Grew</w:t>
      </w:r>
      <w:proofErr w:type="spellEnd"/>
      <w:r w:rsidRPr="00FE4EB9">
        <w:rPr>
          <w:rFonts w:ascii="Verdana" w:hAnsi="Verdana"/>
          <w:sz w:val="20"/>
          <w:szCs w:val="20"/>
        </w:rPr>
        <w:t>.</w:t>
      </w:r>
    </w:p>
    <w:p w:rsidR="00F216C3" w:rsidRPr="00FE4EB9" w:rsidRDefault="00F216C3" w:rsidP="00FE4EB9">
      <w:pPr>
        <w:pStyle w:val="Nagwek2"/>
        <w:spacing w:before="450" w:beforeAutospacing="0" w:after="450" w:afterAutospacing="0" w:line="360" w:lineRule="auto"/>
        <w:jc w:val="both"/>
        <w:rPr>
          <w:rFonts w:ascii="Verdana" w:hAnsi="Verdana"/>
          <w:sz w:val="24"/>
          <w:szCs w:val="24"/>
        </w:rPr>
      </w:pPr>
      <w:r w:rsidRPr="00FE4EB9">
        <w:rPr>
          <w:rFonts w:ascii="Verdana" w:hAnsi="Verdana"/>
          <w:sz w:val="24"/>
          <w:szCs w:val="24"/>
        </w:rPr>
        <w:t>6. Kalwaria Pacławska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Sanktuarium Męki Pańskiej i Matki Bożej Kalwaryjskiej </w:t>
      </w:r>
      <w:r w:rsidRPr="00FE4EB9">
        <w:rPr>
          <w:rStyle w:val="Pogrubienie"/>
          <w:rFonts w:ascii="Verdana" w:hAnsi="Verdana"/>
          <w:sz w:val="20"/>
          <w:szCs w:val="20"/>
          <w:bdr w:val="none" w:sz="0" w:space="0" w:color="auto" w:frame="1"/>
        </w:rPr>
        <w:t>nazywane bywa Jerozolimą Wschodu albo Jasną Górą Podkarpacia</w:t>
      </w:r>
      <w:r w:rsidRPr="00FE4EB9">
        <w:rPr>
          <w:rFonts w:ascii="Verdana" w:hAnsi="Verdana"/>
          <w:sz w:val="20"/>
          <w:szCs w:val="20"/>
        </w:rPr>
        <w:t>.</w:t>
      </w:r>
      <w:r w:rsidRPr="00FE4EB9">
        <w:rPr>
          <w:rStyle w:val="Pogrubienie"/>
          <w:rFonts w:ascii="Verdana" w:hAnsi="Verdana"/>
          <w:sz w:val="20"/>
          <w:szCs w:val="20"/>
          <w:bdr w:val="none" w:sz="0" w:space="0" w:color="auto" w:frame="1"/>
        </w:rPr>
        <w:t> </w:t>
      </w:r>
      <w:r w:rsidRPr="00FE4EB9">
        <w:rPr>
          <w:rFonts w:ascii="Verdana" w:hAnsi="Verdana"/>
          <w:sz w:val="20"/>
          <w:szCs w:val="20"/>
        </w:rPr>
        <w:t>Powstanie zawdzięcza Andrzejowi Maksymilianowi Fredrze, kasztelanowi lwowskiemu i wojewodzie podolskiemu, który w połowie XVIII wieku wybrał się na pielgrzymkę do Ziemi Świętej. Wrócił stamtąd pod tak wielkim wrażeniem, że </w:t>
      </w:r>
      <w:r w:rsidRPr="00FE4EB9">
        <w:rPr>
          <w:rStyle w:val="Pogrubienie"/>
          <w:rFonts w:ascii="Verdana" w:hAnsi="Verdana"/>
          <w:sz w:val="20"/>
          <w:szCs w:val="20"/>
          <w:bdr w:val="none" w:sz="0" w:space="0" w:color="auto" w:frame="1"/>
        </w:rPr>
        <w:t>postanowił odwzorować w rodzinnych stronach najświętsze miejsca chrześcijaństwa</w:t>
      </w:r>
      <w:r w:rsidRPr="00FE4EB9">
        <w:rPr>
          <w:rFonts w:ascii="Verdana" w:hAnsi="Verdana"/>
          <w:sz w:val="20"/>
          <w:szCs w:val="20"/>
        </w:rPr>
        <w:t>.</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I tak jedno ze wzgórz pod Przemyślem otrzymało nazwę Golgota, a wzgórze przeciwległe przeobraziło się w Górę Oliwną. Dolinka pomiędzy nimi stała się Doliną Jozafata, zaś rzeka Wier - Cedronem. </w:t>
      </w:r>
      <w:r w:rsidRPr="00FE4EB9">
        <w:rPr>
          <w:rStyle w:val="Pogrubienie"/>
          <w:rFonts w:ascii="Verdana" w:hAnsi="Verdana"/>
          <w:sz w:val="20"/>
          <w:szCs w:val="20"/>
          <w:bdr w:val="none" w:sz="0" w:space="0" w:color="auto" w:frame="1"/>
        </w:rPr>
        <w:t>Pomiędzy nimi wyrosła kręta sieć dróżek, 28 kaplic i drewniany kościół</w:t>
      </w:r>
      <w:r w:rsidRPr="00FE4EB9">
        <w:rPr>
          <w:rFonts w:ascii="Verdana" w:hAnsi="Verdana"/>
          <w:sz w:val="20"/>
          <w:szCs w:val="20"/>
        </w:rPr>
        <w:t>. Kasztelan przemyski Szczepan Józef Dwernicki dobudował kolejne kaplice i nową świątynię.</w:t>
      </w:r>
      <w:r w:rsidR="00B66278" w:rsidRPr="00B66278">
        <w:rPr>
          <w:noProof/>
        </w:rPr>
        <w:t xml:space="preserve"> </w:t>
      </w:r>
    </w:p>
    <w:p w:rsidR="00FE4EB9" w:rsidRDefault="00FE4EB9" w:rsidP="00FE4EB9">
      <w:pPr>
        <w:pStyle w:val="hyphenate"/>
        <w:spacing w:before="0" w:beforeAutospacing="0" w:after="0" w:afterAutospacing="0" w:line="360" w:lineRule="auto"/>
        <w:jc w:val="center"/>
        <w:rPr>
          <w:rFonts w:ascii="Verdana" w:hAnsi="Verdana"/>
          <w:sz w:val="20"/>
          <w:szCs w:val="20"/>
        </w:rPr>
      </w:pPr>
      <w:bookmarkStart w:id="4" w:name="image_de904f96-995f-4d7b-8936-e3199fd2da"/>
      <w:bookmarkEnd w:id="4"/>
    </w:p>
    <w:p w:rsidR="00FE4EB9" w:rsidRDefault="00B66278" w:rsidP="00FE4EB9">
      <w:pPr>
        <w:pStyle w:val="hyphenate"/>
        <w:spacing w:before="0" w:beforeAutospacing="0" w:after="0" w:afterAutospacing="0" w:line="360" w:lineRule="auto"/>
        <w:jc w:val="both"/>
        <w:rPr>
          <w:rFonts w:ascii="Verdana" w:hAnsi="Verdana"/>
          <w:sz w:val="20"/>
          <w:szCs w:val="20"/>
        </w:rPr>
      </w:pPr>
      <w:r>
        <w:rPr>
          <w:rFonts w:ascii="Verdana" w:hAnsi="Verdana"/>
          <w:noProof/>
          <w:sz w:val="20"/>
          <w:szCs w:val="20"/>
        </w:rPr>
        <w:drawing>
          <wp:anchor distT="0" distB="0" distL="114300" distR="114300" simplePos="0" relativeHeight="251672576" behindDoc="1" locked="0" layoutInCell="1" allowOverlap="1">
            <wp:simplePos x="0" y="0"/>
            <wp:positionH relativeFrom="column">
              <wp:posOffset>1281430</wp:posOffset>
            </wp:positionH>
            <wp:positionV relativeFrom="paragraph">
              <wp:posOffset>52705</wp:posOffset>
            </wp:positionV>
            <wp:extent cx="3174365" cy="2105025"/>
            <wp:effectExtent l="38100" t="57150" r="121285" b="104775"/>
            <wp:wrapTight wrapText="bothSides">
              <wp:wrapPolygon edited="0">
                <wp:start x="-259" y="-586"/>
                <wp:lineTo x="-259" y="22675"/>
                <wp:lineTo x="22166" y="22675"/>
                <wp:lineTo x="22296" y="22675"/>
                <wp:lineTo x="22425" y="21698"/>
                <wp:lineTo x="22425" y="-195"/>
                <wp:lineTo x="22166" y="-586"/>
                <wp:lineTo x="-259" y="-586"/>
              </wp:wrapPolygon>
            </wp:wrapTight>
            <wp:docPr id="16" name="Obraz 173" descr="Kalwaria Pacławska - Najpiękniejsze sankutari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Kalwaria Pacławska - Najpiękniejsze sankutaria Polski"/>
                    <pic:cNvPicPr>
                      <a:picLocks noChangeAspect="1" noChangeArrowheads="1"/>
                    </pic:cNvPicPr>
                  </pic:nvPicPr>
                  <pic:blipFill>
                    <a:blip r:embed="rId31" cstate="print"/>
                    <a:srcRect/>
                    <a:stretch>
                      <a:fillRect/>
                    </a:stretch>
                  </pic:blipFill>
                  <pic:spPr bwMode="auto">
                    <a:xfrm>
                      <a:off x="0" y="0"/>
                      <a:ext cx="317436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lastRenderedPageBreak/>
        <w:t>W Kalwarii Pacławskiej </w:t>
      </w:r>
      <w:r w:rsidRPr="00FE4EB9">
        <w:rPr>
          <w:rStyle w:val="Pogrubienie"/>
          <w:rFonts w:ascii="Verdana" w:hAnsi="Verdana"/>
          <w:sz w:val="20"/>
          <w:szCs w:val="20"/>
          <w:bdr w:val="none" w:sz="0" w:space="0" w:color="auto" w:frame="1"/>
        </w:rPr>
        <w:t>modlili się królowie Jan Kazimierz i Jan III Sobieski, hetman Stefan Czarniecki oraz miliony pielgrzymów</w:t>
      </w:r>
      <w:r w:rsidRPr="00FE4EB9">
        <w:rPr>
          <w:rFonts w:ascii="Verdana" w:hAnsi="Verdana"/>
          <w:sz w:val="20"/>
          <w:szCs w:val="20"/>
        </w:rPr>
        <w:t>. Przyciągał ich cudowny obraz Matki Boskiej Pacławskiej, zwanej też Matką Boską Słuchającą. Namalowany przez nieznanego autora, wyrzucony z klasztoru Franciszkanów w Kamieńcu Podolskim po zdobyciu twierdzy przez Turków, w okolice Przemyśla trafił najpóźniej w 1679 roku. W 1768 roku papież Klemens XIII nadał sanktuarium przywileje i odpusty właściwe Ziemi Świętej.</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 xml:space="preserve">Dziś Kalwaria Pacławska to klasztor Franciszkanów, kościół </w:t>
      </w:r>
      <w:proofErr w:type="spellStart"/>
      <w:r w:rsidRPr="00FE4EB9">
        <w:rPr>
          <w:rFonts w:ascii="Verdana" w:hAnsi="Verdana"/>
          <w:sz w:val="20"/>
          <w:szCs w:val="20"/>
        </w:rPr>
        <w:t>pw</w:t>
      </w:r>
      <w:proofErr w:type="spellEnd"/>
      <w:r w:rsidRPr="00FE4EB9">
        <w:rPr>
          <w:rFonts w:ascii="Verdana" w:hAnsi="Verdana"/>
          <w:sz w:val="20"/>
          <w:szCs w:val="20"/>
        </w:rPr>
        <w:t>. Znalezienia Krzyża Świętego z 1775 roku, a także 42 kapliczki (w tym sześć drewnianych) ułożone w cztery szlaki pątnicze: Męki Pańskiej, Drogi Krzyżowej, Matki Bożej Bolesnej oraz Pogrzebu i Wniebowzięcia Najświętszej Maryi Panny. </w:t>
      </w:r>
      <w:r w:rsidRPr="00FE4EB9">
        <w:rPr>
          <w:rStyle w:val="Pogrubienie"/>
          <w:rFonts w:ascii="Verdana" w:hAnsi="Verdana"/>
          <w:sz w:val="20"/>
          <w:szCs w:val="20"/>
          <w:bdr w:val="none" w:sz="0" w:space="0" w:color="auto" w:frame="1"/>
        </w:rPr>
        <w:t>Łącznie ścieżki kalwaryjskie rozciągają się na dystansie 10 kilometrów, co czyni je najdłuższymi w Polsce</w:t>
      </w:r>
      <w:r w:rsidRPr="00FE4EB9">
        <w:rPr>
          <w:rFonts w:ascii="Verdana" w:hAnsi="Verdana"/>
          <w:sz w:val="20"/>
          <w:szCs w:val="20"/>
        </w:rPr>
        <w:t>.</w:t>
      </w:r>
    </w:p>
    <w:p w:rsidR="00F216C3" w:rsidRPr="00FE4EB9" w:rsidRDefault="00F216C3" w:rsidP="00FE4EB9">
      <w:pPr>
        <w:pStyle w:val="Nagwek2"/>
        <w:spacing w:before="450" w:beforeAutospacing="0" w:after="450" w:afterAutospacing="0" w:line="360" w:lineRule="auto"/>
        <w:jc w:val="both"/>
        <w:rPr>
          <w:rFonts w:ascii="Verdana" w:hAnsi="Verdana"/>
          <w:sz w:val="24"/>
          <w:szCs w:val="24"/>
        </w:rPr>
      </w:pPr>
      <w:r w:rsidRPr="00FE4EB9">
        <w:rPr>
          <w:rFonts w:ascii="Verdana" w:hAnsi="Verdana"/>
          <w:sz w:val="24"/>
          <w:szCs w:val="24"/>
        </w:rPr>
        <w:t>7. Grabarka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Grabarka zwana też "Górą Krzyży" </w:t>
      </w:r>
      <w:r w:rsidRPr="00FE4EB9">
        <w:rPr>
          <w:rStyle w:val="Pogrubienie"/>
          <w:rFonts w:ascii="Verdana" w:hAnsi="Verdana"/>
          <w:sz w:val="20"/>
          <w:szCs w:val="20"/>
          <w:bdr w:val="none" w:sz="0" w:space="0" w:color="auto" w:frame="1"/>
        </w:rPr>
        <w:t>uznawana jest za serce prawosławia w Polsce</w:t>
      </w:r>
      <w:r w:rsidRPr="00FE4EB9">
        <w:rPr>
          <w:rFonts w:ascii="Verdana" w:hAnsi="Verdana"/>
          <w:sz w:val="20"/>
          <w:szCs w:val="20"/>
        </w:rPr>
        <w:t>. Najstarsze dzieje tego miejsca nie są znane. Według jednej z teorii początki sanktuarium sięgają XIII wieku i wiążą się z kultem ikony Chrystusa Zbawiciela.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O Grabarce stało się głośno w 1710 roku, kiedy to na Podlasiu szalała epidemia cholery</w:t>
      </w:r>
      <w:r w:rsidRPr="00FE4EB9">
        <w:rPr>
          <w:rFonts w:ascii="Verdana" w:hAnsi="Verdana"/>
          <w:sz w:val="20"/>
          <w:szCs w:val="20"/>
        </w:rPr>
        <w:t>. Starzec z pobliskiej wsi usłyszał we śnie, że powinien iść modlić się na wzgórze. Tak też zrobił, a w ślad za nim poszli inni mieszkańcy pod przywództwem miejscowego kapłana. Każdy z nich przyniósł krzyż, który zostawił na Grabarce. Napili się tam również wody z cudownego źródła i w rezultacie przetrwali epidemię. Jak podaje kronika parafii siemiatyckiej, miało wówczas ocaleć 10 tysięcy osób. </w:t>
      </w:r>
      <w:r w:rsidRPr="00FE4EB9">
        <w:rPr>
          <w:rStyle w:val="Pogrubienie"/>
          <w:rFonts w:ascii="Verdana" w:hAnsi="Verdana"/>
          <w:sz w:val="20"/>
          <w:szCs w:val="20"/>
          <w:bdr w:val="none" w:sz="0" w:space="0" w:color="auto" w:frame="1"/>
        </w:rPr>
        <w:t>Pątnicy do dzisiaj przynoszą na górę krzyże</w:t>
      </w:r>
      <w:r w:rsidRPr="00FE4EB9">
        <w:rPr>
          <w:rFonts w:ascii="Verdana" w:hAnsi="Verdana"/>
          <w:sz w:val="20"/>
          <w:szCs w:val="20"/>
        </w:rPr>
        <w:t>. W ten sposób proszą Boga o rozwiązanie życiowych problemów, a także dziękują za okazaną pomoc.</w:t>
      </w:r>
    </w:p>
    <w:p w:rsidR="000B43DF" w:rsidRDefault="000B43DF" w:rsidP="000B43DF">
      <w:pPr>
        <w:pStyle w:val="hyphenate"/>
        <w:spacing w:before="0" w:beforeAutospacing="0" w:after="0" w:afterAutospacing="0" w:line="360" w:lineRule="auto"/>
        <w:jc w:val="center"/>
        <w:rPr>
          <w:rFonts w:ascii="Verdana" w:hAnsi="Verdana"/>
          <w:sz w:val="20"/>
          <w:szCs w:val="20"/>
        </w:rPr>
      </w:pPr>
      <w:bookmarkStart w:id="5" w:name="image_415667ee-e7b9-4ccc-8f80-8174825f80"/>
      <w:bookmarkEnd w:id="5"/>
      <w:r>
        <w:rPr>
          <w:noProof/>
        </w:rPr>
        <w:drawing>
          <wp:inline distT="0" distB="0" distL="0" distR="0">
            <wp:extent cx="4006961" cy="2676525"/>
            <wp:effectExtent l="171450" t="95250" r="107839" b="142875"/>
            <wp:docPr id="177" name="Obraz 177" descr="Cerkiew Przemienienia Pańskiego (GRABARKA) - Ciekawe Podl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erkiew Przemienienia Pańskiego (GRABARKA) - Ciekawe Podlasie"/>
                    <pic:cNvPicPr>
                      <a:picLocks noChangeAspect="1" noChangeArrowheads="1"/>
                    </pic:cNvPicPr>
                  </pic:nvPicPr>
                  <pic:blipFill>
                    <a:blip r:embed="rId32" cstate="print"/>
                    <a:srcRect/>
                    <a:stretch>
                      <a:fillRect/>
                    </a:stretch>
                  </pic:blipFill>
                  <pic:spPr bwMode="auto">
                    <a:xfrm>
                      <a:off x="0" y="0"/>
                      <a:ext cx="4006961" cy="26765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lastRenderedPageBreak/>
        <w:t>Na Grabarce siedzibę ma żeński klasztor prawosławny św. Marty i Marii, znajdują się tam również trzy cerkwie. Najważniejsza to cerkiew Przemienienia Pańskiego, pozostałe zaś Ikony Matki Bożej "Wszystkich Strapionych Radość" i Zaśnięcia Przenajświętszej Bogurodzicy, gdzie na co dzień modlą się siostry. </w:t>
      </w:r>
      <w:r w:rsidRPr="00FE4EB9">
        <w:rPr>
          <w:rStyle w:val="Pogrubienie"/>
          <w:rFonts w:ascii="Verdana" w:hAnsi="Verdana"/>
          <w:sz w:val="20"/>
          <w:szCs w:val="20"/>
          <w:bdr w:val="none" w:sz="0" w:space="0" w:color="auto" w:frame="1"/>
        </w:rPr>
        <w:t>Do dziś zachowało się też źródełko, z którego w 1710 roku mieli korzystać pątnicy uciekający przed zarazą</w:t>
      </w:r>
      <w:r w:rsidRPr="00FE4EB9">
        <w:rPr>
          <w:rFonts w:ascii="Verdana" w:hAnsi="Verdana"/>
          <w:sz w:val="20"/>
          <w:szCs w:val="20"/>
        </w:rPr>
        <w:t>. Pielgrzymi nadal piją z niego, obmywają tam ręce i twarze. Kilka razy w roku woda jest święcona. Wielkie Poświęcenie odbywa się w przeddzień i w święto Chrztu Pańskiego.</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Na Grabarce znajdują się też </w:t>
      </w:r>
      <w:r w:rsidRPr="00FE4EB9">
        <w:rPr>
          <w:rStyle w:val="Pogrubienie"/>
          <w:rFonts w:ascii="Verdana" w:hAnsi="Verdana"/>
          <w:sz w:val="20"/>
          <w:szCs w:val="20"/>
          <w:bdr w:val="none" w:sz="0" w:space="0" w:color="auto" w:frame="1"/>
        </w:rPr>
        <w:t>otaczane czcią ikony</w:t>
      </w:r>
      <w:r w:rsidRPr="00FE4EB9">
        <w:rPr>
          <w:rFonts w:ascii="Verdana" w:hAnsi="Verdana"/>
          <w:sz w:val="20"/>
          <w:szCs w:val="20"/>
        </w:rPr>
        <w:t xml:space="preserve">: </w:t>
      </w:r>
      <w:proofErr w:type="spellStart"/>
      <w:r w:rsidRPr="00FE4EB9">
        <w:rPr>
          <w:rFonts w:ascii="Verdana" w:hAnsi="Verdana"/>
          <w:sz w:val="20"/>
          <w:szCs w:val="20"/>
        </w:rPr>
        <w:t>Iwierska</w:t>
      </w:r>
      <w:proofErr w:type="spellEnd"/>
      <w:r w:rsidRPr="00FE4EB9">
        <w:rPr>
          <w:rFonts w:ascii="Verdana" w:hAnsi="Verdana"/>
          <w:sz w:val="20"/>
          <w:szCs w:val="20"/>
        </w:rPr>
        <w:t xml:space="preserve"> Matki Bożej z Góry Atos, a także Matki Bożej "Radość Wszystkich Strapionych". Najliczniejsze pielgrzymki ściągają tutaj w Święto Przemienienia Pańskiego, które przypada 19 sierpnia.</w:t>
      </w:r>
    </w:p>
    <w:p w:rsidR="00F216C3" w:rsidRPr="000B43DF" w:rsidRDefault="00F216C3" w:rsidP="00FE4EB9">
      <w:pPr>
        <w:pStyle w:val="Nagwek2"/>
        <w:spacing w:before="450" w:beforeAutospacing="0" w:after="450" w:afterAutospacing="0" w:line="360" w:lineRule="auto"/>
        <w:jc w:val="both"/>
        <w:rPr>
          <w:rFonts w:ascii="Verdana" w:hAnsi="Verdana"/>
          <w:sz w:val="24"/>
          <w:szCs w:val="24"/>
        </w:rPr>
      </w:pPr>
      <w:r w:rsidRPr="000B43DF">
        <w:rPr>
          <w:rFonts w:ascii="Verdana" w:hAnsi="Verdana"/>
          <w:sz w:val="24"/>
          <w:szCs w:val="24"/>
        </w:rPr>
        <w:t>8. Święty Krzyż</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Święty Krzyż </w:t>
      </w:r>
      <w:r w:rsidRPr="00FE4EB9">
        <w:rPr>
          <w:rStyle w:val="Pogrubienie"/>
          <w:rFonts w:ascii="Verdana" w:hAnsi="Verdana"/>
          <w:sz w:val="20"/>
          <w:szCs w:val="20"/>
          <w:bdr w:val="none" w:sz="0" w:space="0" w:color="auto" w:frame="1"/>
        </w:rPr>
        <w:t>to najstarsze miejsce pielgrzymek w Polsce</w:t>
      </w:r>
      <w:r w:rsidRPr="00FE4EB9">
        <w:rPr>
          <w:rFonts w:ascii="Verdana" w:hAnsi="Verdana"/>
          <w:sz w:val="20"/>
          <w:szCs w:val="20"/>
        </w:rPr>
        <w:t>. Łysa Góra, gdzie się znajduje, była miejscem szczególnym już dla pogan. Do dziś można tam obejrzeć kamienny wał, który stanowi pozostałość dawnej świątyni. </w:t>
      </w:r>
      <w:r w:rsidRPr="00FE4EB9">
        <w:rPr>
          <w:rStyle w:val="Pogrubienie"/>
          <w:rFonts w:ascii="Verdana" w:hAnsi="Verdana"/>
          <w:sz w:val="20"/>
          <w:szCs w:val="20"/>
          <w:bdr w:val="none" w:sz="0" w:space="0" w:color="auto" w:frame="1"/>
        </w:rPr>
        <w:t>Według legendy pierwszy chrześcijański kościół w tym miejscu powstał na wzgórzu za sprawą księżniczki Dąbrówki</w:t>
      </w:r>
      <w:r w:rsidRPr="00FE4EB9">
        <w:rPr>
          <w:rFonts w:ascii="Verdana" w:hAnsi="Verdana"/>
          <w:sz w:val="20"/>
          <w:szCs w:val="20"/>
        </w:rPr>
        <w:t>, żony Mieszka I. Na pewno klasztor Benedyktynów istniał tam już od XI wieku.</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Fragmenty krzyża, na którym konał Chrystus, miał przekazać węgierski królewicz, św. Emeryk</w:t>
      </w:r>
      <w:r w:rsidRPr="00FE4EB9">
        <w:rPr>
          <w:rFonts w:ascii="Verdana" w:hAnsi="Verdana"/>
          <w:sz w:val="20"/>
          <w:szCs w:val="20"/>
        </w:rPr>
        <w:t>. Podanie mówi, że na zaproszenie Bolesława Chrobrego polował on na ziemiach polskich, zgubił się w puszczy i zobaczył jelenia ze świetlistym krzyżem między rogami. Potem królewiczowi ukazał się anioł. Zapewnił, że wybawi Emeryka z opresji, ale w zmian będzie on musiał oddać to, co ma najcenniejszego. W efekcie Emeryk przekazał mnichom relikwiarz z drzewem Świętego Krzyża.</w:t>
      </w:r>
    </w:p>
    <w:p w:rsidR="000B43DF" w:rsidRDefault="000B43DF" w:rsidP="00FE4EB9">
      <w:pPr>
        <w:pStyle w:val="hyphenate"/>
        <w:spacing w:before="0" w:beforeAutospacing="0" w:after="0" w:afterAutospacing="0" w:line="360" w:lineRule="auto"/>
        <w:jc w:val="both"/>
        <w:rPr>
          <w:rStyle w:val="Pogrubienie"/>
          <w:rFonts w:ascii="Verdana" w:hAnsi="Verdana"/>
          <w:sz w:val="20"/>
          <w:szCs w:val="20"/>
          <w:bdr w:val="none" w:sz="0" w:space="0" w:color="auto" w:frame="1"/>
        </w:rPr>
      </w:pPr>
      <w:bookmarkStart w:id="6" w:name="image_6e5e14ca-48b0-4a7a-b841-213b2ce133"/>
      <w:bookmarkEnd w:id="6"/>
    </w:p>
    <w:p w:rsidR="000B43DF" w:rsidRDefault="00390F5E" w:rsidP="00390F5E">
      <w:pPr>
        <w:pStyle w:val="hyphenate"/>
        <w:spacing w:before="0" w:beforeAutospacing="0" w:after="0" w:afterAutospacing="0" w:line="360" w:lineRule="auto"/>
        <w:jc w:val="center"/>
        <w:rPr>
          <w:rStyle w:val="Pogrubienie"/>
          <w:rFonts w:ascii="Verdana" w:hAnsi="Verdana"/>
          <w:sz w:val="20"/>
          <w:szCs w:val="20"/>
          <w:bdr w:val="none" w:sz="0" w:space="0" w:color="auto" w:frame="1"/>
        </w:rPr>
      </w:pPr>
      <w:r>
        <w:rPr>
          <w:noProof/>
        </w:rPr>
        <w:drawing>
          <wp:inline distT="0" distB="0" distL="0" distR="0">
            <wp:extent cx="3830955" cy="2455740"/>
            <wp:effectExtent l="152400" t="133350" r="131445" b="96960"/>
            <wp:docPr id="181" name="Obraz 181" descr="Święty Krzyż: 195. rocznica zatwierdzenia Zgromadzenia Misjonarzy Oblatów  MN | Niedzie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Święty Krzyż: 195. rocznica zatwierdzenia Zgromadzenia Misjonarzy Oblatów  MN | Niedziela.pl"/>
                    <pic:cNvPicPr>
                      <a:picLocks noChangeAspect="1" noChangeArrowheads="1"/>
                    </pic:cNvPicPr>
                  </pic:nvPicPr>
                  <pic:blipFill>
                    <a:blip r:embed="rId33" cstate="print"/>
                    <a:srcRect/>
                    <a:stretch>
                      <a:fillRect/>
                    </a:stretch>
                  </pic:blipFill>
                  <pic:spPr bwMode="auto">
                    <a:xfrm>
                      <a:off x="0" y="0"/>
                      <a:ext cx="3829689" cy="245492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lastRenderedPageBreak/>
        <w:t>Do świętokrzyskiego sanktuarium ściągali m.in. królowie</w:t>
      </w:r>
      <w:r w:rsidRPr="00FE4EB9">
        <w:rPr>
          <w:rFonts w:ascii="Verdana" w:hAnsi="Verdana"/>
          <w:sz w:val="20"/>
          <w:szCs w:val="20"/>
        </w:rPr>
        <w:t>. Władysław Jagiełło modlił się tam w drodze na chrzest, a także przed bitwą grunwaldzką. Pielgrzymowali tam również Cyprian Kamil Norwid, Stanisław Staszic czy Julian Ursyn Niemcewicz.</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Dziś na Łysej Górze stoi </w:t>
      </w:r>
      <w:r w:rsidRPr="00FE4EB9">
        <w:rPr>
          <w:rStyle w:val="Pogrubienie"/>
          <w:rFonts w:ascii="Verdana" w:hAnsi="Verdana"/>
          <w:sz w:val="20"/>
          <w:szCs w:val="20"/>
          <w:bdr w:val="none" w:sz="0" w:space="0" w:color="auto" w:frame="1"/>
        </w:rPr>
        <w:t>późnobarokowa bazylika</w:t>
      </w:r>
      <w:r w:rsidRPr="00FE4EB9">
        <w:rPr>
          <w:rFonts w:ascii="Verdana" w:hAnsi="Verdana"/>
          <w:sz w:val="20"/>
          <w:szCs w:val="20"/>
        </w:rPr>
        <w:t> wzniesiona w latach 1781-89. Wnętrze świątyni utrzymane jest w stylu klasycystycznym. Można w nim oglądać m.in. obrazy Franciszka Smuglewicza z przełomu XVIII i XIX wieku oraz relikwie złożone w kaplicy Oleśnickich. Na wzgórzu stoi też dawny klasztor Benedyktynów, w którego krypcie został pochowany książę Jeremi Wiśniowiecki. Sanktuarium opiekują się zakonnicy ze Zgromadzenia Misjonarzy Oblatów Maryi Niepokalanej.</w:t>
      </w:r>
    </w:p>
    <w:p w:rsidR="00F216C3" w:rsidRPr="00390F5E" w:rsidRDefault="00F216C3" w:rsidP="00FE4EB9">
      <w:pPr>
        <w:pStyle w:val="Nagwek2"/>
        <w:spacing w:before="450" w:beforeAutospacing="0" w:after="450" w:afterAutospacing="0" w:line="360" w:lineRule="auto"/>
        <w:jc w:val="both"/>
        <w:rPr>
          <w:rFonts w:ascii="Verdana" w:hAnsi="Verdana"/>
          <w:sz w:val="24"/>
          <w:szCs w:val="24"/>
        </w:rPr>
      </w:pPr>
      <w:r w:rsidRPr="00390F5E">
        <w:rPr>
          <w:rFonts w:ascii="Verdana" w:hAnsi="Verdana"/>
          <w:sz w:val="24"/>
          <w:szCs w:val="24"/>
        </w:rPr>
        <w:t>9. Góra św. Anny</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Kolejne miejsce to Sanktuarium św. Anny ze </w:t>
      </w:r>
      <w:r w:rsidRPr="00FE4EB9">
        <w:rPr>
          <w:rStyle w:val="Pogrubienie"/>
          <w:rFonts w:ascii="Verdana" w:hAnsi="Verdana"/>
          <w:sz w:val="20"/>
          <w:szCs w:val="20"/>
          <w:bdr w:val="none" w:sz="0" w:space="0" w:color="auto" w:frame="1"/>
        </w:rPr>
        <w:t>słynącą cudami 52-centymetrową figurą patronki</w:t>
      </w:r>
      <w:r w:rsidRPr="00FE4EB9">
        <w:rPr>
          <w:rFonts w:ascii="Verdana" w:hAnsi="Verdana"/>
          <w:sz w:val="20"/>
          <w:szCs w:val="20"/>
        </w:rPr>
        <w:t>. Według legendy św. Anna i św. Joachim byli rodzicami Maryi, a co za tym idzie dziadkami Jezusa. Lipowa rzeźba świętej powstała około 1480 roku. Św. Anna, którą przedstawia, bywa określana mianem Samotrzeciej, ponieważ na rękach trzyma Chrystusa i Maryję. Figurka ma zawierać jej relikwie.</w:t>
      </w:r>
    </w:p>
    <w:p w:rsidR="00390F5E" w:rsidRDefault="00390F5E" w:rsidP="00390F5E">
      <w:pPr>
        <w:pStyle w:val="hyphenate"/>
        <w:spacing w:before="270" w:beforeAutospacing="0" w:after="270" w:afterAutospacing="0" w:line="360" w:lineRule="auto"/>
        <w:jc w:val="center"/>
        <w:rPr>
          <w:rFonts w:ascii="Verdana" w:hAnsi="Verdana"/>
          <w:sz w:val="20"/>
          <w:szCs w:val="20"/>
        </w:rPr>
      </w:pPr>
      <w:bookmarkStart w:id="7" w:name="image_0a97a5a3-7389-4f08-85bf-2b261bf89b"/>
      <w:bookmarkEnd w:id="7"/>
      <w:r>
        <w:rPr>
          <w:rFonts w:ascii="Verdana" w:hAnsi="Verdana"/>
          <w:noProof/>
          <w:sz w:val="20"/>
          <w:szCs w:val="20"/>
        </w:rPr>
        <w:drawing>
          <wp:anchor distT="0" distB="0" distL="114300" distR="114300" simplePos="0" relativeHeight="251671552" behindDoc="1" locked="0" layoutInCell="1" allowOverlap="1">
            <wp:simplePos x="0" y="0"/>
            <wp:positionH relativeFrom="column">
              <wp:posOffset>1205230</wp:posOffset>
            </wp:positionH>
            <wp:positionV relativeFrom="paragraph">
              <wp:posOffset>131445</wp:posOffset>
            </wp:positionV>
            <wp:extent cx="3438525" cy="2303145"/>
            <wp:effectExtent l="114300" t="76200" r="104775" b="78105"/>
            <wp:wrapTight wrapText="bothSides">
              <wp:wrapPolygon edited="0">
                <wp:start x="-718" y="-715"/>
                <wp:lineTo x="-718" y="22333"/>
                <wp:lineTo x="22139" y="22333"/>
                <wp:lineTo x="22258" y="22333"/>
                <wp:lineTo x="22258" y="22154"/>
                <wp:lineTo x="22139" y="22154"/>
                <wp:lineTo x="22258" y="19474"/>
                <wp:lineTo x="22258" y="2144"/>
                <wp:lineTo x="22139" y="-536"/>
                <wp:lineTo x="22139" y="-715"/>
                <wp:lineTo x="-718" y="-715"/>
              </wp:wrapPolygon>
            </wp:wrapTight>
            <wp:docPr id="185" name="Obraz 185" descr="Góra św. Anny | Franciszkan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óra św. Anny | Franciszkanie.pl"/>
                    <pic:cNvPicPr>
                      <a:picLocks noChangeAspect="1" noChangeArrowheads="1"/>
                    </pic:cNvPicPr>
                  </pic:nvPicPr>
                  <pic:blipFill>
                    <a:blip r:embed="rId34" cstate="print"/>
                    <a:srcRect/>
                    <a:stretch>
                      <a:fillRect/>
                    </a:stretch>
                  </pic:blipFill>
                  <pic:spPr bwMode="auto">
                    <a:xfrm>
                      <a:off x="0" y="0"/>
                      <a:ext cx="3438525" cy="230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90F5E" w:rsidRDefault="00390F5E" w:rsidP="00FE4EB9">
      <w:pPr>
        <w:pStyle w:val="hyphenate"/>
        <w:spacing w:before="270" w:beforeAutospacing="0" w:after="270" w:afterAutospacing="0" w:line="360" w:lineRule="auto"/>
        <w:jc w:val="both"/>
        <w:rPr>
          <w:rFonts w:ascii="Verdana" w:hAnsi="Verdana"/>
          <w:sz w:val="20"/>
          <w:szCs w:val="20"/>
        </w:rPr>
      </w:pPr>
    </w:p>
    <w:p w:rsidR="00390F5E" w:rsidRDefault="00390F5E" w:rsidP="00FE4EB9">
      <w:pPr>
        <w:pStyle w:val="hyphenate"/>
        <w:spacing w:before="270" w:beforeAutospacing="0" w:after="270" w:afterAutospacing="0" w:line="360" w:lineRule="auto"/>
        <w:jc w:val="both"/>
        <w:rPr>
          <w:rFonts w:ascii="Verdana" w:hAnsi="Verdana"/>
          <w:sz w:val="20"/>
          <w:szCs w:val="20"/>
        </w:rPr>
      </w:pPr>
    </w:p>
    <w:p w:rsidR="00390F5E" w:rsidRDefault="00390F5E" w:rsidP="00FE4EB9">
      <w:pPr>
        <w:pStyle w:val="hyphenate"/>
        <w:spacing w:before="270" w:beforeAutospacing="0" w:after="270" w:afterAutospacing="0" w:line="360" w:lineRule="auto"/>
        <w:jc w:val="both"/>
        <w:rPr>
          <w:rFonts w:ascii="Verdana" w:hAnsi="Verdana"/>
          <w:sz w:val="20"/>
          <w:szCs w:val="20"/>
        </w:rPr>
      </w:pPr>
    </w:p>
    <w:p w:rsidR="00B66278" w:rsidRDefault="00B66278" w:rsidP="00FE4EB9">
      <w:pPr>
        <w:pStyle w:val="hyphenate"/>
        <w:spacing w:before="270" w:beforeAutospacing="0" w:after="270" w:afterAutospacing="0" w:line="360" w:lineRule="auto"/>
        <w:jc w:val="both"/>
        <w:rPr>
          <w:rFonts w:ascii="Verdana" w:hAnsi="Verdana"/>
          <w:sz w:val="20"/>
          <w:szCs w:val="20"/>
        </w:rPr>
      </w:pPr>
    </w:p>
    <w:p w:rsidR="00B66278" w:rsidRDefault="00B66278" w:rsidP="00FE4EB9">
      <w:pPr>
        <w:pStyle w:val="hyphenate"/>
        <w:spacing w:before="270" w:beforeAutospacing="0" w:after="270" w:afterAutospacing="0" w:line="360" w:lineRule="auto"/>
        <w:jc w:val="both"/>
        <w:rPr>
          <w:rFonts w:ascii="Verdana" w:hAnsi="Verdana"/>
          <w:sz w:val="20"/>
          <w:szCs w:val="20"/>
        </w:rPr>
      </w:pPr>
    </w:p>
    <w:p w:rsidR="00F216C3" w:rsidRPr="00FE4EB9" w:rsidRDefault="00F216C3" w:rsidP="00FE4EB9">
      <w:pPr>
        <w:pStyle w:val="hyphenate"/>
        <w:spacing w:before="270" w:beforeAutospacing="0" w:after="270" w:afterAutospacing="0" w:line="360" w:lineRule="auto"/>
        <w:jc w:val="both"/>
        <w:rPr>
          <w:rFonts w:ascii="Verdana" w:hAnsi="Verdana"/>
          <w:sz w:val="20"/>
          <w:szCs w:val="20"/>
        </w:rPr>
      </w:pPr>
      <w:r w:rsidRPr="00FE4EB9">
        <w:rPr>
          <w:rFonts w:ascii="Verdana" w:hAnsi="Verdana"/>
          <w:sz w:val="20"/>
          <w:szCs w:val="20"/>
        </w:rPr>
        <w:t>Pierwszy kościół na górze powstał pod koniec XV wieku z fundacji Mikołaja i Krzysztofa Strzałów. W 1655 roku przybyli tam franciszkanie, dla których wkrótce zbudowany został klasztor. W kolejnych wiekach kompleks rozrastał się i był przebudowywany. W 1779 roku na Górę św. Anny przybyła pierwsza w historii pielgrzymka. Pątnicy wyruszyli z Bytomia.</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Dziś na Górze św. Anny oglądać można </w:t>
      </w:r>
      <w:r w:rsidRPr="00FE4EB9">
        <w:rPr>
          <w:rStyle w:val="Pogrubienie"/>
          <w:rFonts w:ascii="Verdana" w:hAnsi="Verdana"/>
          <w:sz w:val="20"/>
          <w:szCs w:val="20"/>
          <w:bdr w:val="none" w:sz="0" w:space="0" w:color="auto" w:frame="1"/>
        </w:rPr>
        <w:t>barokowy kościół</w:t>
      </w:r>
      <w:r w:rsidRPr="00FE4EB9">
        <w:rPr>
          <w:rFonts w:ascii="Verdana" w:hAnsi="Verdana"/>
          <w:sz w:val="20"/>
          <w:szCs w:val="20"/>
        </w:rPr>
        <w:t xml:space="preserve">, który przebudowany został z dawnej świątyni w 1665 roku, a potem w XVIII wieku (wnętrze w stylu neobarokowym). W XVIII stuleciu powstał też budynki klasztorne oraz Rajski Plac, czyli arkadowy dziedziniec, na którym stoi dziś 15 stuletnich konfesjonałów. Na wschodnim i południowym zboczu wzniesienia od początku XVIII wieku wznoszone były też kaplice </w:t>
      </w:r>
      <w:r w:rsidRPr="00FE4EB9">
        <w:rPr>
          <w:rFonts w:ascii="Verdana" w:hAnsi="Verdana"/>
          <w:sz w:val="20"/>
          <w:szCs w:val="20"/>
        </w:rPr>
        <w:lastRenderedPageBreak/>
        <w:t>kalwaryjskie, które miały przyciągnąć pielgrzymów. W malowniczym krajobrazie stoi ich dziś 40. </w:t>
      </w:r>
      <w:r w:rsidRPr="00FE4EB9">
        <w:rPr>
          <w:rStyle w:val="Pogrubienie"/>
          <w:rFonts w:ascii="Verdana" w:hAnsi="Verdana"/>
          <w:sz w:val="20"/>
          <w:szCs w:val="20"/>
          <w:bdr w:val="none" w:sz="0" w:space="0" w:color="auto" w:frame="1"/>
        </w:rPr>
        <w:t>Na wzgórzu można też oglądać grotę modlitewną wzorowaną na tej z francuskiego Lourdes</w:t>
      </w:r>
      <w:r w:rsidRPr="00FE4EB9">
        <w:rPr>
          <w:rFonts w:ascii="Verdana" w:hAnsi="Verdana"/>
          <w:sz w:val="20"/>
          <w:szCs w:val="20"/>
        </w:rPr>
        <w:t>.</w:t>
      </w:r>
    </w:p>
    <w:p w:rsidR="00F216C3" w:rsidRPr="00FE4EB9" w:rsidRDefault="00F216C3" w:rsidP="00FE4EB9">
      <w:pPr>
        <w:pStyle w:val="hyphenate"/>
        <w:spacing w:before="270" w:beforeAutospacing="0" w:after="270" w:afterAutospacing="0" w:line="360" w:lineRule="auto"/>
        <w:jc w:val="both"/>
        <w:rPr>
          <w:rFonts w:ascii="Verdana" w:hAnsi="Verdana"/>
          <w:sz w:val="20"/>
          <w:szCs w:val="20"/>
        </w:rPr>
      </w:pPr>
      <w:r w:rsidRPr="00FE4EB9">
        <w:rPr>
          <w:rFonts w:ascii="Verdana" w:hAnsi="Verdana"/>
          <w:sz w:val="20"/>
          <w:szCs w:val="20"/>
        </w:rPr>
        <w:t>W 1949 roku na Górze św. Anny odbył się zjazd księży, w którym wziął udział kardynał Stefan Wyszyński. 34 lata później z pielgrzymką pojawił się tutaj papież Jan Paweł II.</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Góra św. Anny słynie jednak nie tylko z sanktuarium</w:t>
      </w:r>
      <w:r w:rsidRPr="00FE4EB9">
        <w:rPr>
          <w:rFonts w:ascii="Verdana" w:hAnsi="Verdana"/>
          <w:sz w:val="20"/>
          <w:szCs w:val="20"/>
        </w:rPr>
        <w:t xml:space="preserve">. Pod koniec maja 1921 roku powstańcy śląscy stoczyli tam zaciekłą pięciodniową bitwę z oddziałami niemieckiego </w:t>
      </w:r>
      <w:proofErr w:type="spellStart"/>
      <w:r w:rsidRPr="00FE4EB9">
        <w:rPr>
          <w:rFonts w:ascii="Verdana" w:hAnsi="Verdana"/>
          <w:sz w:val="20"/>
          <w:szCs w:val="20"/>
        </w:rPr>
        <w:t>Freikorpsu</w:t>
      </w:r>
      <w:proofErr w:type="spellEnd"/>
      <w:r w:rsidRPr="00FE4EB9">
        <w:rPr>
          <w:rFonts w:ascii="Verdana" w:hAnsi="Verdana"/>
          <w:sz w:val="20"/>
          <w:szCs w:val="20"/>
        </w:rPr>
        <w:t>. Działo się to podczas III powstania śląskiego.</w:t>
      </w:r>
    </w:p>
    <w:p w:rsidR="00F216C3" w:rsidRPr="00390F5E" w:rsidRDefault="00F216C3" w:rsidP="00FE4EB9">
      <w:pPr>
        <w:pStyle w:val="Nagwek2"/>
        <w:spacing w:before="450" w:beforeAutospacing="0" w:after="450" w:afterAutospacing="0" w:line="360" w:lineRule="auto"/>
        <w:jc w:val="both"/>
        <w:rPr>
          <w:rFonts w:ascii="Verdana" w:hAnsi="Verdana"/>
          <w:sz w:val="24"/>
          <w:szCs w:val="24"/>
        </w:rPr>
      </w:pPr>
      <w:r w:rsidRPr="00390F5E">
        <w:rPr>
          <w:rFonts w:ascii="Verdana" w:hAnsi="Verdana"/>
          <w:sz w:val="24"/>
          <w:szCs w:val="24"/>
        </w:rPr>
        <w:t>10. Gietrzwałd</w:t>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Fonts w:ascii="Verdana" w:hAnsi="Verdana"/>
          <w:sz w:val="20"/>
          <w:szCs w:val="20"/>
        </w:rPr>
        <w:t>Ostatnia propozycja to Sanktuarium Matki Bożej Gietrzwałdzkiej. </w:t>
      </w:r>
      <w:r w:rsidRPr="00FE4EB9">
        <w:rPr>
          <w:rStyle w:val="Pogrubienie"/>
          <w:rFonts w:ascii="Verdana" w:hAnsi="Verdana"/>
          <w:sz w:val="20"/>
          <w:szCs w:val="20"/>
          <w:bdr w:val="none" w:sz="0" w:space="0" w:color="auto" w:frame="1"/>
        </w:rPr>
        <w:t>Miejsce kultu maryjnego narodziło się tam w połowie XVI wieku</w:t>
      </w:r>
      <w:r w:rsidRPr="00FE4EB9">
        <w:rPr>
          <w:rFonts w:ascii="Verdana" w:hAnsi="Verdana"/>
          <w:sz w:val="20"/>
          <w:szCs w:val="20"/>
        </w:rPr>
        <w:t>. Już wcześniej w Gietrzwałdzie istniała gotycka świątynia, która później była kilkakrotnie przebudowywana i rozbudowywana. </w:t>
      </w:r>
      <w:r w:rsidRPr="00FE4EB9">
        <w:rPr>
          <w:rStyle w:val="Pogrubienie"/>
          <w:rFonts w:ascii="Verdana" w:hAnsi="Verdana"/>
          <w:sz w:val="20"/>
          <w:szCs w:val="20"/>
          <w:bdr w:val="none" w:sz="0" w:space="0" w:color="auto" w:frame="1"/>
        </w:rPr>
        <w:t>Pielgrzymi ściągali tutaj, by modlić się przed cudownym obrazem Matki Bożej Gietrzwałdzkiej</w:t>
      </w:r>
      <w:r w:rsidRPr="00FE4EB9">
        <w:rPr>
          <w:rFonts w:ascii="Verdana" w:hAnsi="Verdana"/>
          <w:sz w:val="20"/>
          <w:szCs w:val="20"/>
        </w:rPr>
        <w:t>. Powstał on w XVI wieku, jego autor nie jest jednak znany. Maryja trzyma na nim Dzieciątko, które jedną rękę wspiera na książce, drugą zaś udziela błogosławieństwa. W XVIII wieku obraz został przyozdobiony srebrnymi koronami. Dziś można go oglądać na neogotyckim ołtarzu głównym gietrzwałdzkiej bazyliki.</w:t>
      </w:r>
    </w:p>
    <w:p w:rsidR="00390F5E" w:rsidRDefault="00390F5E" w:rsidP="00FE4EB9">
      <w:pPr>
        <w:pStyle w:val="hyphenate"/>
        <w:spacing w:before="0" w:beforeAutospacing="0" w:after="0" w:afterAutospacing="0" w:line="360" w:lineRule="auto"/>
        <w:jc w:val="both"/>
        <w:rPr>
          <w:rStyle w:val="Pogrubienie"/>
          <w:rFonts w:ascii="Verdana" w:hAnsi="Verdana"/>
          <w:sz w:val="20"/>
          <w:szCs w:val="20"/>
          <w:bdr w:val="none" w:sz="0" w:space="0" w:color="auto" w:frame="1"/>
        </w:rPr>
      </w:pPr>
      <w:bookmarkStart w:id="8" w:name="image_735d976d-937e-4acf-b533-deed4a6024"/>
      <w:bookmarkEnd w:id="8"/>
    </w:p>
    <w:p w:rsidR="00BB5DE9" w:rsidRDefault="00390F5E" w:rsidP="00BB5DE9">
      <w:pPr>
        <w:pStyle w:val="hyphenate"/>
        <w:spacing w:before="0" w:beforeAutospacing="0" w:after="0" w:afterAutospacing="0" w:line="360" w:lineRule="auto"/>
        <w:jc w:val="center"/>
        <w:rPr>
          <w:rStyle w:val="Pogrubienie"/>
          <w:rFonts w:ascii="Verdana" w:hAnsi="Verdana"/>
          <w:sz w:val="20"/>
          <w:szCs w:val="20"/>
          <w:bdr w:val="none" w:sz="0" w:space="0" w:color="auto" w:frame="1"/>
        </w:rPr>
      </w:pPr>
      <w:r>
        <w:rPr>
          <w:noProof/>
        </w:rPr>
        <w:drawing>
          <wp:inline distT="0" distB="0" distL="0" distR="0">
            <wp:extent cx="3243036" cy="2095500"/>
            <wp:effectExtent l="38100" t="0" r="14514" b="628650"/>
            <wp:docPr id="189" name="Obraz 189" descr="Sanktuarium w Gietrzwałdzie (25 km) - Ośrodek wypoczynkowy mazury - KOŁATEK  Mi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anktuarium w Gietrzwałdzie (25 km) - Ośrodek wypoczynkowy mazury - KOŁATEK  Mierki"/>
                    <pic:cNvPicPr>
                      <a:picLocks noChangeAspect="1" noChangeArrowheads="1"/>
                    </pic:cNvPicPr>
                  </pic:nvPicPr>
                  <pic:blipFill>
                    <a:blip r:embed="rId35" cstate="print"/>
                    <a:srcRect/>
                    <a:stretch>
                      <a:fillRect/>
                    </a:stretch>
                  </pic:blipFill>
                  <pic:spPr bwMode="auto">
                    <a:xfrm>
                      <a:off x="0" y="0"/>
                      <a:ext cx="3243036"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16C3" w:rsidRPr="00FE4EB9" w:rsidRDefault="00F216C3" w:rsidP="00FE4EB9">
      <w:pPr>
        <w:pStyle w:val="hyphenate"/>
        <w:spacing w:before="0" w:beforeAutospacing="0" w:after="0" w:afterAutospacing="0" w:line="360" w:lineRule="auto"/>
        <w:jc w:val="both"/>
        <w:rPr>
          <w:rFonts w:ascii="Verdana" w:hAnsi="Verdana"/>
          <w:sz w:val="20"/>
          <w:szCs w:val="20"/>
        </w:rPr>
      </w:pPr>
      <w:r w:rsidRPr="00FE4EB9">
        <w:rPr>
          <w:rStyle w:val="Pogrubienie"/>
          <w:rFonts w:ascii="Verdana" w:hAnsi="Verdana"/>
          <w:sz w:val="20"/>
          <w:szCs w:val="20"/>
          <w:bdr w:val="none" w:sz="0" w:space="0" w:color="auto" w:frame="1"/>
        </w:rPr>
        <w:t>Sanktuarium w Gietrzwałdzkie to jedyne miejsce kultu maryjnego w Polsce, gdzie doszło do objawień oficjalnie uznanych przez Kościół katolicki.</w:t>
      </w:r>
      <w:r w:rsidRPr="00FE4EB9">
        <w:rPr>
          <w:rFonts w:ascii="Verdana" w:hAnsi="Verdana"/>
          <w:sz w:val="20"/>
          <w:szCs w:val="20"/>
        </w:rPr>
        <w:t xml:space="preserve"> Od czerwca do września 1877 roku Matka Boska ukazywała się tam dwóm nastoletnim dziewczynkom: Justynie </w:t>
      </w:r>
      <w:proofErr w:type="spellStart"/>
      <w:r w:rsidRPr="00FE4EB9">
        <w:rPr>
          <w:rFonts w:ascii="Verdana" w:hAnsi="Verdana"/>
          <w:sz w:val="20"/>
          <w:szCs w:val="20"/>
        </w:rPr>
        <w:t>Szafryńskiej</w:t>
      </w:r>
      <w:proofErr w:type="spellEnd"/>
      <w:r w:rsidRPr="00FE4EB9">
        <w:rPr>
          <w:rFonts w:ascii="Verdana" w:hAnsi="Verdana"/>
          <w:sz w:val="20"/>
          <w:szCs w:val="20"/>
        </w:rPr>
        <w:t xml:space="preserve"> i Barbarze </w:t>
      </w:r>
      <w:proofErr w:type="spellStart"/>
      <w:r w:rsidRPr="00FE4EB9">
        <w:rPr>
          <w:rFonts w:ascii="Verdana" w:hAnsi="Verdana"/>
          <w:sz w:val="20"/>
          <w:szCs w:val="20"/>
        </w:rPr>
        <w:t>Samulowskiej</w:t>
      </w:r>
      <w:proofErr w:type="spellEnd"/>
      <w:r w:rsidRPr="00FE4EB9">
        <w:rPr>
          <w:rFonts w:ascii="Verdana" w:hAnsi="Verdana"/>
          <w:sz w:val="20"/>
          <w:szCs w:val="20"/>
        </w:rPr>
        <w:t xml:space="preserve">. Według ich relacji Maryja ukazywała się na klonie i przemawiała w gwarze warmińskiej. Zapewniała, że Kościół w </w:t>
      </w:r>
      <w:r w:rsidRPr="00FE4EB9">
        <w:rPr>
          <w:rFonts w:ascii="Verdana" w:hAnsi="Verdana"/>
          <w:sz w:val="20"/>
          <w:szCs w:val="20"/>
        </w:rPr>
        <w:lastRenderedPageBreak/>
        <w:t>Polsce nie będzie prześladowany, jeśli ludzie zaczną się modlić. Kolejne objawienia przyciągnęły do Gietrzwałdu setki tysięcy pielgrzymów, na co niechętnie spoglądały pruskie władze.</w:t>
      </w:r>
    </w:p>
    <w:p w:rsidR="00F216C3" w:rsidRPr="00FE4EB9" w:rsidRDefault="00F216C3" w:rsidP="00FE4EB9">
      <w:pPr>
        <w:pStyle w:val="hyphenate"/>
        <w:spacing w:before="270" w:beforeAutospacing="0" w:after="270" w:afterAutospacing="0" w:line="360" w:lineRule="auto"/>
        <w:jc w:val="both"/>
        <w:rPr>
          <w:rFonts w:ascii="Verdana" w:hAnsi="Verdana"/>
          <w:sz w:val="20"/>
          <w:szCs w:val="20"/>
        </w:rPr>
      </w:pPr>
      <w:r w:rsidRPr="00FE4EB9">
        <w:rPr>
          <w:rFonts w:ascii="Verdana" w:hAnsi="Verdana"/>
          <w:sz w:val="20"/>
          <w:szCs w:val="20"/>
        </w:rPr>
        <w:t>"Maryjny" klon nie przetrwał do dziś. Z fragmentów, które się zachowały, zrobiony został krzyż. Na miejscu objawień stanęła kaplica. W 90. rocznicę wydarzenia prymas Stefan Wyszyński koronował obraz Matki Bożej Gietrzwałdzkiej. W setną rocznicę Kościół uznał autentyczność objawień.</w:t>
      </w:r>
    </w:p>
    <w:p w:rsidR="00840ABC" w:rsidRDefault="00840ABC" w:rsidP="00840ABC">
      <w:pPr>
        <w:pStyle w:val="Bezodstpw"/>
        <w:spacing w:line="276" w:lineRule="auto"/>
        <w:rPr>
          <w:rFonts w:ascii="Times New Roman" w:eastAsia="Times New Roman" w:hAnsi="Times New Roman" w:cs="Times New Roman"/>
          <w:color w:val="0070C0"/>
          <w:sz w:val="24"/>
          <w:szCs w:val="24"/>
          <w:lang w:eastAsia="pl-PL"/>
        </w:rPr>
      </w:pPr>
    </w:p>
    <w:p w:rsidR="00BB5DE9" w:rsidRPr="001040B1" w:rsidRDefault="00BB5DE9" w:rsidP="00840ABC">
      <w:pPr>
        <w:pStyle w:val="Bezodstpw"/>
        <w:spacing w:line="276" w:lineRule="auto"/>
        <w:rPr>
          <w:rFonts w:ascii="Times New Roman" w:eastAsia="Times New Roman" w:hAnsi="Times New Roman" w:cs="Times New Roman"/>
          <w:color w:val="0070C0"/>
          <w:sz w:val="24"/>
          <w:szCs w:val="24"/>
          <w:lang w:eastAsia="pl-PL"/>
        </w:rPr>
      </w:pPr>
    </w:p>
    <w:p w:rsidR="006107DF" w:rsidRDefault="00840ABC" w:rsidP="006107DF">
      <w:pPr>
        <w:pStyle w:val="Bezodstpw"/>
        <w:numPr>
          <w:ilvl w:val="0"/>
          <w:numId w:val="8"/>
        </w:numPr>
        <w:shd w:val="clear" w:color="auto" w:fill="FFFFFF"/>
        <w:spacing w:line="276" w:lineRule="auto"/>
        <w:ind w:left="426"/>
        <w:rPr>
          <w:rFonts w:ascii="Verdana" w:hAnsi="Verdana" w:cs="Arial"/>
          <w:b/>
          <w:color w:val="0070C0"/>
          <w:sz w:val="24"/>
          <w:szCs w:val="24"/>
        </w:rPr>
      </w:pPr>
      <w:r w:rsidRPr="006107DF">
        <w:rPr>
          <w:rFonts w:ascii="Verdana" w:hAnsi="Verdana" w:cs="Arial"/>
          <w:b/>
          <w:color w:val="0070C0"/>
          <w:sz w:val="24"/>
          <w:szCs w:val="24"/>
        </w:rPr>
        <w:t>Poranek z czase</w:t>
      </w:r>
      <w:r w:rsidR="006107DF">
        <w:rPr>
          <w:rFonts w:ascii="Verdana" w:hAnsi="Verdana" w:cs="Arial"/>
          <w:b/>
          <w:color w:val="0070C0"/>
          <w:sz w:val="24"/>
          <w:szCs w:val="24"/>
        </w:rPr>
        <w:t>m seniora</w:t>
      </w:r>
    </w:p>
    <w:p w:rsidR="006107DF" w:rsidRPr="006107DF" w:rsidRDefault="006107DF" w:rsidP="006107DF">
      <w:pPr>
        <w:pStyle w:val="Bezodstpw"/>
        <w:shd w:val="clear" w:color="auto" w:fill="FFFFFF"/>
        <w:spacing w:line="276" w:lineRule="auto"/>
        <w:ind w:left="720"/>
        <w:rPr>
          <w:rFonts w:ascii="Verdana" w:hAnsi="Verdana" w:cs="Arial"/>
          <w:b/>
          <w:sz w:val="24"/>
          <w:szCs w:val="24"/>
        </w:rPr>
      </w:pPr>
    </w:p>
    <w:p w:rsidR="00840ABC" w:rsidRDefault="00840ABC" w:rsidP="006107DF">
      <w:pPr>
        <w:pStyle w:val="Bezodstpw"/>
        <w:shd w:val="clear" w:color="auto" w:fill="FFFFFF"/>
        <w:spacing w:line="276" w:lineRule="auto"/>
        <w:rPr>
          <w:rFonts w:ascii="Arial" w:hAnsi="Arial" w:cs="Arial"/>
          <w:sz w:val="23"/>
          <w:szCs w:val="23"/>
        </w:rPr>
      </w:pPr>
      <w:r w:rsidRPr="006107DF">
        <w:rPr>
          <w:rFonts w:ascii="Arial" w:hAnsi="Arial" w:cs="Arial"/>
          <w:sz w:val="23"/>
          <w:szCs w:val="23"/>
        </w:rPr>
        <w:t>odc. 4:</w:t>
      </w:r>
      <w:r w:rsidR="006107DF" w:rsidRPr="006107DF">
        <w:rPr>
          <w:rFonts w:ascii="Arial" w:hAnsi="Arial" w:cs="Arial"/>
          <w:sz w:val="23"/>
          <w:szCs w:val="23"/>
        </w:rPr>
        <w:t xml:space="preserve"> </w:t>
      </w:r>
      <w:hyperlink r:id="rId36" w:history="1">
        <w:r w:rsidRPr="006107DF">
          <w:rPr>
            <w:rStyle w:val="Hipercze"/>
            <w:rFonts w:ascii="Arial" w:hAnsi="Arial" w:cs="Arial"/>
            <w:color w:val="auto"/>
            <w:sz w:val="23"/>
            <w:szCs w:val="23"/>
          </w:rPr>
          <w:t>https://www.youtube.com/watch?v=K5nXgdtZzgA</w:t>
        </w:r>
      </w:hyperlink>
    </w:p>
    <w:p w:rsidR="00BB5DE9" w:rsidRDefault="00BB5DE9" w:rsidP="006107DF">
      <w:pPr>
        <w:pStyle w:val="Bezodstpw"/>
        <w:shd w:val="clear" w:color="auto" w:fill="FFFFFF"/>
        <w:spacing w:line="276" w:lineRule="auto"/>
        <w:rPr>
          <w:rFonts w:ascii="Arial" w:hAnsi="Arial" w:cs="Arial"/>
          <w:sz w:val="23"/>
          <w:szCs w:val="23"/>
        </w:rPr>
      </w:pPr>
    </w:p>
    <w:p w:rsidR="00840ABC" w:rsidRDefault="00840ABC" w:rsidP="009F7CF3">
      <w:pPr>
        <w:pStyle w:val="Bezodstpw"/>
        <w:spacing w:line="276" w:lineRule="auto"/>
        <w:rPr>
          <w:rStyle w:val="Pogrubienie"/>
          <w:rFonts w:ascii="Verdana" w:hAnsi="Verdana"/>
          <w:color w:val="C00000"/>
          <w:sz w:val="28"/>
          <w:szCs w:val="28"/>
        </w:rPr>
      </w:pPr>
    </w:p>
    <w:p w:rsidR="00840ABC" w:rsidRPr="003560E2" w:rsidRDefault="00840ABC" w:rsidP="009F7CF3">
      <w:pPr>
        <w:pStyle w:val="Bezodstpw"/>
        <w:spacing w:line="276" w:lineRule="auto"/>
        <w:rPr>
          <w:rStyle w:val="Pogrubienie"/>
          <w:rFonts w:ascii="Verdana" w:hAnsi="Verdana"/>
          <w:color w:val="C00000"/>
          <w:sz w:val="28"/>
          <w:szCs w:val="28"/>
        </w:rPr>
      </w:pPr>
    </w:p>
    <w:p w:rsidR="00E35A1A" w:rsidRDefault="001A702C" w:rsidP="009F7CF3">
      <w:pPr>
        <w:pStyle w:val="Bezodstpw"/>
        <w:spacing w:line="276" w:lineRule="auto"/>
        <w:rPr>
          <w:rStyle w:val="Pogrubienie"/>
          <w:rFonts w:ascii="Verdana" w:hAnsi="Verdana"/>
          <w:color w:val="C00000"/>
          <w:sz w:val="28"/>
          <w:szCs w:val="28"/>
        </w:rPr>
      </w:pPr>
      <w:r w:rsidRPr="003560E2">
        <w:rPr>
          <w:rStyle w:val="Pogrubienie"/>
          <w:rFonts w:ascii="Verdana" w:hAnsi="Verdana"/>
          <w:color w:val="C00000"/>
          <w:sz w:val="28"/>
          <w:szCs w:val="28"/>
        </w:rPr>
        <w:t xml:space="preserve">PIĄTEK </w:t>
      </w:r>
      <w:r w:rsidR="00EA019D">
        <w:rPr>
          <w:rStyle w:val="Pogrubienie"/>
          <w:rFonts w:ascii="Verdana" w:hAnsi="Verdana"/>
          <w:color w:val="C00000"/>
          <w:sz w:val="28"/>
          <w:szCs w:val="28"/>
        </w:rPr>
        <w:t>04</w:t>
      </w:r>
      <w:r w:rsidR="00735795" w:rsidRPr="003560E2">
        <w:rPr>
          <w:rStyle w:val="Pogrubienie"/>
          <w:rFonts w:ascii="Verdana" w:hAnsi="Verdana"/>
          <w:color w:val="C00000"/>
          <w:sz w:val="28"/>
          <w:szCs w:val="28"/>
        </w:rPr>
        <w:t>.0</w:t>
      </w:r>
      <w:r w:rsidR="00EA019D">
        <w:rPr>
          <w:rStyle w:val="Pogrubienie"/>
          <w:rFonts w:ascii="Verdana" w:hAnsi="Verdana"/>
          <w:color w:val="C00000"/>
          <w:sz w:val="28"/>
          <w:szCs w:val="28"/>
        </w:rPr>
        <w:t>6</w:t>
      </w:r>
      <w:r w:rsidR="00E35A1A" w:rsidRPr="003560E2">
        <w:rPr>
          <w:rStyle w:val="Pogrubienie"/>
          <w:rFonts w:ascii="Verdana" w:hAnsi="Verdana"/>
          <w:color w:val="C00000"/>
          <w:sz w:val="28"/>
          <w:szCs w:val="28"/>
        </w:rPr>
        <w:t xml:space="preserve">.2021 r. </w:t>
      </w:r>
    </w:p>
    <w:p w:rsidR="002A7799" w:rsidRPr="003560E2" w:rsidRDefault="002A7799" w:rsidP="009F7CF3">
      <w:pPr>
        <w:pStyle w:val="Bezodstpw"/>
        <w:spacing w:line="276" w:lineRule="auto"/>
        <w:rPr>
          <w:rStyle w:val="Pogrubienie"/>
          <w:rFonts w:ascii="Verdana" w:hAnsi="Verdana"/>
          <w:color w:val="C00000"/>
          <w:sz w:val="28"/>
          <w:szCs w:val="28"/>
        </w:rPr>
      </w:pPr>
    </w:p>
    <w:p w:rsidR="002E3DAC" w:rsidRPr="00A21F55" w:rsidRDefault="002E3DAC" w:rsidP="009F7CF3">
      <w:pPr>
        <w:pStyle w:val="Bezodstpw"/>
        <w:spacing w:line="276" w:lineRule="auto"/>
        <w:rPr>
          <w:rStyle w:val="Pogrubienie"/>
          <w:rFonts w:ascii="Verdana" w:hAnsi="Verdana"/>
          <w:color w:val="C00000"/>
        </w:rPr>
      </w:pPr>
    </w:p>
    <w:p w:rsidR="00DC3ED0" w:rsidRPr="00DC3ED0" w:rsidRDefault="00DC3ED0" w:rsidP="00DC3ED0">
      <w:pPr>
        <w:pStyle w:val="Bezodstpw"/>
        <w:numPr>
          <w:ilvl w:val="1"/>
          <w:numId w:val="18"/>
        </w:numPr>
        <w:shd w:val="clear" w:color="auto" w:fill="FFFFFF"/>
        <w:spacing w:line="276" w:lineRule="auto"/>
        <w:ind w:left="426"/>
        <w:rPr>
          <w:rFonts w:ascii="Tahoma" w:hAnsi="Tahoma" w:cs="Tahoma"/>
          <w:b/>
          <w:bCs/>
          <w:color w:val="464646"/>
          <w:sz w:val="20"/>
          <w:szCs w:val="20"/>
        </w:rPr>
      </w:pPr>
      <w:r w:rsidRPr="00DC3ED0">
        <w:rPr>
          <w:rFonts w:ascii="Verdana" w:hAnsi="Verdana" w:cs="Tahoma"/>
          <w:b/>
          <w:bCs/>
          <w:color w:val="0070C0"/>
          <w:sz w:val="24"/>
          <w:szCs w:val="24"/>
        </w:rPr>
        <w:t>Międzynarodowy Dzień Dzieci Będących Ofiarami Agresji</w:t>
      </w:r>
    </w:p>
    <w:p w:rsidR="00DC3ED0" w:rsidRDefault="00DC3ED0" w:rsidP="00DC3ED0">
      <w:pPr>
        <w:shd w:val="clear" w:color="auto" w:fill="FFFFFF"/>
        <w:spacing w:line="300" w:lineRule="atLeast"/>
        <w:rPr>
          <w:rFonts w:ascii="Tahoma" w:hAnsi="Tahoma" w:cs="Tahoma"/>
          <w:color w:val="464646"/>
          <w:sz w:val="20"/>
          <w:szCs w:val="20"/>
        </w:rPr>
      </w:pPr>
      <w:r>
        <w:rPr>
          <w:noProof/>
          <w:lang w:eastAsia="pl-PL"/>
        </w:rPr>
        <w:drawing>
          <wp:inline distT="0" distB="0" distL="0" distR="0">
            <wp:extent cx="5760720" cy="2419502"/>
            <wp:effectExtent l="19050" t="0" r="0" b="0"/>
            <wp:docPr id="59" name="Obraz 59" descr="Międzynarodowy Dzień Dzieci Będących Ofiarami Agresji - Aktualności -  Komenda Powiatowa Policji w Drawsku Pomor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ędzynarodowy Dzień Dzieci Będących Ofiarami Agresji - Aktualności -  Komenda Powiatowa Policji w Drawsku Pomorskim"/>
                    <pic:cNvPicPr>
                      <a:picLocks noChangeAspect="1" noChangeArrowheads="1"/>
                    </pic:cNvPicPr>
                  </pic:nvPicPr>
                  <pic:blipFill>
                    <a:blip r:embed="rId37" cstate="print"/>
                    <a:srcRect/>
                    <a:stretch>
                      <a:fillRect/>
                    </a:stretch>
                  </pic:blipFill>
                  <pic:spPr bwMode="auto">
                    <a:xfrm>
                      <a:off x="0" y="0"/>
                      <a:ext cx="5760720" cy="2419502"/>
                    </a:xfrm>
                    <a:prstGeom prst="rect">
                      <a:avLst/>
                    </a:prstGeom>
                    <a:noFill/>
                    <a:ln w="9525">
                      <a:noFill/>
                      <a:miter lim="800000"/>
                      <a:headEnd/>
                      <a:tailEnd/>
                    </a:ln>
                  </pic:spPr>
                </pic:pic>
              </a:graphicData>
            </a:graphic>
          </wp:inline>
        </w:drawing>
      </w:r>
    </w:p>
    <w:p w:rsidR="00DC3ED0" w:rsidRPr="00DC3ED0" w:rsidRDefault="00DC3ED0" w:rsidP="00B66278">
      <w:pPr>
        <w:shd w:val="clear" w:color="auto" w:fill="FFFFFF"/>
        <w:spacing w:line="360" w:lineRule="auto"/>
        <w:jc w:val="both"/>
        <w:rPr>
          <w:rFonts w:ascii="Tahoma" w:hAnsi="Tahoma" w:cs="Tahoma"/>
          <w:sz w:val="20"/>
          <w:szCs w:val="20"/>
        </w:rPr>
      </w:pPr>
      <w:r w:rsidRPr="00DC3ED0">
        <w:rPr>
          <w:rFonts w:ascii="Tahoma" w:hAnsi="Tahoma" w:cs="Tahoma"/>
          <w:sz w:val="20"/>
          <w:szCs w:val="20"/>
        </w:rPr>
        <w:t>Geneza tego święta sięga 1982 roku - 19 sierpnia na specjalnej sesji na temat kwestii palestyńskiej, Zgromadzenie Ogólne ONZ postanowiło ustanowić w dniu 4 czerwca doroczne obchody Międzynarodowego Dnia Dzieci Będących Ofiarami Agresji. Bezpośrednim powodem takiej decyzji była ogromna liczba dzieci z Palestyny i Libanu zamordowanych podczas dokonywanych przez Izrael aktów agresji.</w:t>
      </w: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Fonts w:ascii="Verdana" w:hAnsi="Verdana" w:cs="Arial"/>
          <w:sz w:val="20"/>
          <w:szCs w:val="20"/>
        </w:rPr>
        <w:t>Nie zawsze wiemy, jak reagować w sytuacji, kiedy dowiadujemy się o dziecku doświadczającym psychicznej bądź fizycznej agresji. Jednak nie szukajmy usprawiedliwienia dla swojej obojętności. </w:t>
      </w:r>
    </w:p>
    <w:p w:rsidR="002679DE" w:rsidRPr="002679DE" w:rsidRDefault="00B66278"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Pr>
          <w:rFonts w:ascii="Verdana" w:hAnsi="Verdana" w:cs="Arial"/>
          <w:b/>
          <w:bCs/>
          <w:noProof/>
          <w:sz w:val="20"/>
          <w:szCs w:val="20"/>
        </w:rPr>
        <w:lastRenderedPageBreak/>
        <w:drawing>
          <wp:anchor distT="0" distB="0" distL="114300" distR="114300" simplePos="0" relativeHeight="251663360" behindDoc="1" locked="0" layoutInCell="1" allowOverlap="1">
            <wp:simplePos x="0" y="0"/>
            <wp:positionH relativeFrom="column">
              <wp:posOffset>4281805</wp:posOffset>
            </wp:positionH>
            <wp:positionV relativeFrom="paragraph">
              <wp:posOffset>40640</wp:posOffset>
            </wp:positionV>
            <wp:extent cx="1609725" cy="1076325"/>
            <wp:effectExtent l="19050" t="0" r="9525" b="0"/>
            <wp:wrapTight wrapText="bothSides">
              <wp:wrapPolygon edited="0">
                <wp:start x="-256" y="0"/>
                <wp:lineTo x="-256" y="21409"/>
                <wp:lineTo x="21728" y="21409"/>
                <wp:lineTo x="21728" y="0"/>
                <wp:lineTo x="-256" y="0"/>
              </wp:wrapPolygon>
            </wp:wrapTight>
            <wp:docPr id="62" name="Obraz 62" descr="15239094259_b86c81df26_z">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239094259_b86c81df26_z"/>
                    <pic:cNvPicPr>
                      <a:picLocks noChangeAspect="1" noChangeArrowheads="1"/>
                    </pic:cNvPicPr>
                  </pic:nvPicPr>
                  <pic:blipFill>
                    <a:blip r:embed="rId39" cstate="print"/>
                    <a:srcRect/>
                    <a:stretch>
                      <a:fillRect/>
                    </a:stretch>
                  </pic:blipFill>
                  <pic:spPr bwMode="auto">
                    <a:xfrm>
                      <a:off x="0" y="0"/>
                      <a:ext cx="1609725" cy="1076325"/>
                    </a:xfrm>
                    <a:prstGeom prst="rect">
                      <a:avLst/>
                    </a:prstGeom>
                    <a:noFill/>
                    <a:ln w="9525">
                      <a:noFill/>
                      <a:miter lim="800000"/>
                      <a:headEnd/>
                      <a:tailEnd/>
                    </a:ln>
                  </pic:spPr>
                </pic:pic>
              </a:graphicData>
            </a:graphic>
          </wp:anchor>
        </w:drawing>
      </w:r>
      <w:r w:rsidR="002679DE" w:rsidRPr="002679DE">
        <w:rPr>
          <w:rStyle w:val="Pogrubienie"/>
          <w:rFonts w:ascii="Verdana" w:hAnsi="Verdana" w:cs="Arial"/>
          <w:sz w:val="20"/>
          <w:szCs w:val="20"/>
          <w:bdr w:val="none" w:sz="0" w:space="0" w:color="auto" w:frame="1"/>
        </w:rPr>
        <w:t>ONZ postanowiło przypomnieć nam o tym, że to my, dorośli, jesteśmy odpowiedzialni za los każdego młodego człowieka, który często nie ma szansy na obronę ani wsparcie. 4 czerwca został ustanowiony Dniem Dzieci Będących Ofiarami Agresji.</w:t>
      </w:r>
    </w:p>
    <w:p w:rsidR="002679DE" w:rsidRPr="002679DE" w:rsidRDefault="002679DE" w:rsidP="002679DE">
      <w:pPr>
        <w:shd w:val="clear" w:color="auto" w:fill="F9F9F9"/>
        <w:spacing w:line="360" w:lineRule="auto"/>
        <w:jc w:val="both"/>
        <w:textAlignment w:val="baseline"/>
        <w:rPr>
          <w:rFonts w:ascii="Verdana" w:hAnsi="Verdana" w:cs="Arial"/>
          <w:sz w:val="20"/>
          <w:szCs w:val="20"/>
        </w:rPr>
      </w:pPr>
    </w:p>
    <w:p w:rsidR="002679DE" w:rsidRPr="002679DE" w:rsidRDefault="002679DE" w:rsidP="002679DE">
      <w:pPr>
        <w:pStyle w:val="wp-caption-text"/>
        <w:shd w:val="clear" w:color="auto" w:fill="F9F9F9"/>
        <w:spacing w:before="0" w:beforeAutospacing="0" w:after="0" w:afterAutospacing="0" w:line="360" w:lineRule="auto"/>
        <w:jc w:val="both"/>
        <w:textAlignment w:val="baseline"/>
        <w:rPr>
          <w:rFonts w:ascii="Verdana" w:hAnsi="Verdana" w:cs="Arial"/>
          <w:sz w:val="20"/>
          <w:szCs w:val="20"/>
        </w:rPr>
      </w:pPr>
      <w:r w:rsidRPr="002679DE">
        <w:rPr>
          <w:rFonts w:ascii="Verdana" w:hAnsi="Verdana" w:cs="Arial"/>
          <w:sz w:val="20"/>
          <w:szCs w:val="20"/>
        </w:rPr>
        <w:t>Małe mieszkanki Ukrainy. Z powodu konfliktu zbrojnego oddzielone od rodziców, którzy pozostali w Doniecku, ale odesłali stamtąd dzieci. Kijów, październik 2014. Fot. </w:t>
      </w:r>
      <w:hyperlink r:id="rId40" w:history="1">
        <w:r w:rsidRPr="002679DE">
          <w:rPr>
            <w:rStyle w:val="Hipercze"/>
            <w:rFonts w:ascii="Verdana" w:hAnsi="Verdana" w:cs="Arial"/>
            <w:color w:val="auto"/>
            <w:sz w:val="20"/>
            <w:szCs w:val="20"/>
            <w:u w:val="none"/>
            <w:bdr w:val="none" w:sz="0" w:space="0" w:color="auto" w:frame="1"/>
          </w:rPr>
          <w:t>UNICEF</w:t>
        </w:r>
      </w:hyperlink>
      <w:r w:rsidRPr="002679DE">
        <w:rPr>
          <w:rFonts w:ascii="Verdana" w:hAnsi="Verdana" w:cs="Arial"/>
          <w:sz w:val="20"/>
          <w:szCs w:val="20"/>
        </w:rPr>
        <w:t>, </w:t>
      </w:r>
      <w:hyperlink r:id="rId41" w:history="1">
        <w:r w:rsidRPr="002679DE">
          <w:rPr>
            <w:rStyle w:val="Hipercze"/>
            <w:rFonts w:ascii="Verdana" w:hAnsi="Verdana" w:cs="Arial"/>
            <w:color w:val="auto"/>
            <w:sz w:val="20"/>
            <w:szCs w:val="20"/>
            <w:u w:val="none"/>
            <w:bdr w:val="none" w:sz="0" w:space="0" w:color="auto" w:frame="1"/>
          </w:rPr>
          <w:t>CC BY-ND 2.0</w:t>
        </w:r>
      </w:hyperlink>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Style w:val="Pogrubienie"/>
          <w:rFonts w:ascii="Verdana" w:hAnsi="Verdana" w:cs="Arial"/>
          <w:sz w:val="20"/>
          <w:szCs w:val="20"/>
          <w:bdr w:val="none" w:sz="0" w:space="0" w:color="auto" w:frame="1"/>
        </w:rPr>
        <w:t>Okoliczności ustanowienia czerwcowego święta są smutne i wiążą się z krwawymi i bolesnymi doświadczeniami konfliktu na Bliskim Wschodzie.</w:t>
      </w:r>
      <w:r w:rsidRPr="002679DE">
        <w:rPr>
          <w:rFonts w:ascii="Verdana" w:hAnsi="Verdana" w:cs="Arial"/>
          <w:sz w:val="20"/>
          <w:szCs w:val="20"/>
        </w:rPr>
        <w:t xml:space="preserve"> 19 sierpnia 1982 roku Zgromadzenie Ogólne ONZ, głęboko poruszone sytuacją libańskich i palestyńskich dzieci, które masowo traciły życie wskutek ataków zbrojnych, postanowiło zwrócić uwagę świata na problemy najmłodszych, ustanawiając 4 czerwca corocznym świętem. Sekretarz Generalny ONZ Javier </w:t>
      </w:r>
      <w:proofErr w:type="spellStart"/>
      <w:r w:rsidRPr="002679DE">
        <w:rPr>
          <w:rFonts w:ascii="Verdana" w:hAnsi="Verdana" w:cs="Arial"/>
          <w:sz w:val="20"/>
          <w:szCs w:val="20"/>
        </w:rPr>
        <w:t>Perez</w:t>
      </w:r>
      <w:proofErr w:type="spellEnd"/>
      <w:r w:rsidRPr="002679DE">
        <w:rPr>
          <w:rFonts w:ascii="Verdana" w:hAnsi="Verdana" w:cs="Arial"/>
          <w:sz w:val="20"/>
          <w:szCs w:val="20"/>
        </w:rPr>
        <w:t xml:space="preserve"> już w czerwcu 1982 roku mówił nie tyle o samym problemie palestyńskim, co ogólnie o sytuacji dzieci, które często płacą najwyższą cenę za wszelkie przejawy agresji.</w:t>
      </w: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Fonts w:ascii="Verdana" w:hAnsi="Verdana" w:cs="Arial"/>
          <w:noProof/>
          <w:sz w:val="20"/>
          <w:szCs w:val="20"/>
          <w:bdr w:val="none" w:sz="0" w:space="0" w:color="auto" w:frame="1"/>
        </w:rPr>
        <w:drawing>
          <wp:anchor distT="0" distB="0" distL="114300" distR="114300" simplePos="0" relativeHeight="251664384" behindDoc="1" locked="0" layoutInCell="1" allowOverlap="1">
            <wp:simplePos x="0" y="0"/>
            <wp:positionH relativeFrom="column">
              <wp:posOffset>1433830</wp:posOffset>
            </wp:positionH>
            <wp:positionV relativeFrom="paragraph">
              <wp:posOffset>123190</wp:posOffset>
            </wp:positionV>
            <wp:extent cx="3305175" cy="3228975"/>
            <wp:effectExtent l="133350" t="38100" r="66675" b="66675"/>
            <wp:wrapTight wrapText="bothSides">
              <wp:wrapPolygon edited="0">
                <wp:start x="2241" y="-255"/>
                <wp:lineTo x="1494" y="0"/>
                <wp:lineTo x="-373" y="1402"/>
                <wp:lineTo x="-871" y="3696"/>
                <wp:lineTo x="-871" y="18096"/>
                <wp:lineTo x="-373" y="20135"/>
                <wp:lineTo x="1743" y="22046"/>
                <wp:lineTo x="2241" y="22046"/>
                <wp:lineTo x="18799" y="22046"/>
                <wp:lineTo x="19297" y="22046"/>
                <wp:lineTo x="21289" y="20517"/>
                <wp:lineTo x="21289" y="20135"/>
                <wp:lineTo x="21413" y="20135"/>
                <wp:lineTo x="21911" y="18350"/>
                <wp:lineTo x="21911" y="3823"/>
                <wp:lineTo x="22036" y="3823"/>
                <wp:lineTo x="21662" y="2421"/>
                <wp:lineTo x="21413" y="1784"/>
                <wp:lineTo x="21538" y="1529"/>
                <wp:lineTo x="19546" y="0"/>
                <wp:lineTo x="18799" y="-255"/>
                <wp:lineTo x="2241" y="-255"/>
              </wp:wrapPolygon>
            </wp:wrapTight>
            <wp:docPr id="63" name="Obraz 63" descr="syria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yria1"/>
                    <pic:cNvPicPr>
                      <a:picLocks noChangeAspect="1" noChangeArrowheads="1"/>
                    </pic:cNvPicPr>
                  </pic:nvPicPr>
                  <pic:blipFill>
                    <a:blip r:embed="rId43" cstate="print"/>
                    <a:srcRect/>
                    <a:stretch>
                      <a:fillRect/>
                    </a:stretch>
                  </pic:blipFill>
                  <pic:spPr bwMode="auto">
                    <a:xfrm>
                      <a:off x="0" y="0"/>
                      <a:ext cx="3305175" cy="3228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679DE">
        <w:rPr>
          <w:rFonts w:ascii="Verdana" w:hAnsi="Verdana" w:cs="Arial"/>
          <w:sz w:val="20"/>
          <w:szCs w:val="20"/>
        </w:rPr>
        <w:br/>
      </w: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Fonts w:ascii="Verdana" w:hAnsi="Verdana" w:cs="Arial"/>
          <w:sz w:val="20"/>
          <w:szCs w:val="20"/>
        </w:rPr>
        <w:t>Od tego czasu minęło ponad 30 lat, jednak problem pozostaje aktualny i palący. </w:t>
      </w:r>
      <w:r w:rsidRPr="002679DE">
        <w:rPr>
          <w:rStyle w:val="Pogrubienie"/>
          <w:rFonts w:ascii="Verdana" w:hAnsi="Verdana" w:cs="Arial"/>
          <w:sz w:val="20"/>
          <w:szCs w:val="20"/>
          <w:bdr w:val="none" w:sz="0" w:space="0" w:color="auto" w:frame="1"/>
        </w:rPr>
        <w:t>Wciąż zdarza się, że dzieci są nie tylko „przypadkowymi” ofiarami konfliktów, ale padają także ofiarą celowych ataków – jak chociażby ataki na szkoły. Dobitnym tego przykładem może być obecny konflikt w Syrii.</w:t>
      </w:r>
      <w:r w:rsidRPr="002679DE">
        <w:rPr>
          <w:rFonts w:ascii="Verdana" w:hAnsi="Verdana" w:cs="Arial"/>
          <w:sz w:val="20"/>
          <w:szCs w:val="20"/>
        </w:rPr>
        <w:t xml:space="preserve"> Europejska Sieć Rzeczników Praw Dziecka wydała oświadczenie, w którym zwrócono uwagę na los małych Syryjczyków. Nie tylko tracą oni zdrowie i życie, ale również zostają sierotami, są często </w:t>
      </w:r>
      <w:r w:rsidRPr="002679DE">
        <w:rPr>
          <w:rFonts w:ascii="Verdana" w:hAnsi="Verdana" w:cs="Arial"/>
          <w:sz w:val="20"/>
          <w:szCs w:val="20"/>
        </w:rPr>
        <w:lastRenderedPageBreak/>
        <w:t>oddzieleni od rodziców i zmuszeni do poszukiwania azylu. Przymusowa służba wojskowa czy wykorzystanie seksualne, które nie są odosobnionymi przypadkami, przyczyniają się jednocześnie do wzmacniania niebezpiecznych struktur współczesnych form niewolnictwa.</w:t>
      </w:r>
    </w:p>
    <w:p w:rsidR="002679DE" w:rsidRPr="002679DE" w:rsidRDefault="002679DE" w:rsidP="002679DE">
      <w:pPr>
        <w:pStyle w:val="NormalnyWeb"/>
        <w:shd w:val="clear" w:color="auto" w:fill="FFFFFF"/>
        <w:spacing w:before="0" w:beforeAutospacing="0" w:after="0" w:afterAutospacing="0" w:line="360" w:lineRule="auto"/>
        <w:jc w:val="center"/>
        <w:textAlignment w:val="baseline"/>
        <w:rPr>
          <w:rFonts w:ascii="Verdana" w:hAnsi="Verdana" w:cs="Arial"/>
          <w:sz w:val="20"/>
          <w:szCs w:val="20"/>
        </w:rPr>
      </w:pPr>
      <w:r w:rsidRPr="002679DE">
        <w:rPr>
          <w:rFonts w:ascii="Verdana" w:hAnsi="Verdana" w:cs="Arial"/>
          <w:noProof/>
          <w:sz w:val="20"/>
          <w:szCs w:val="20"/>
          <w:bdr w:val="none" w:sz="0" w:space="0" w:color="auto" w:frame="1"/>
        </w:rPr>
        <w:drawing>
          <wp:inline distT="0" distB="0" distL="0" distR="0">
            <wp:extent cx="3777826" cy="3695700"/>
            <wp:effectExtent l="114300" t="38100" r="51224" b="76200"/>
            <wp:docPr id="64" name="Obraz 64" descr="syria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yria2"/>
                    <pic:cNvPicPr>
                      <a:picLocks noChangeAspect="1" noChangeArrowheads="1"/>
                    </pic:cNvPicPr>
                  </pic:nvPicPr>
                  <pic:blipFill>
                    <a:blip r:embed="rId45" cstate="print"/>
                    <a:srcRect/>
                    <a:stretch>
                      <a:fillRect/>
                    </a:stretch>
                  </pic:blipFill>
                  <pic:spPr bwMode="auto">
                    <a:xfrm>
                      <a:off x="0" y="0"/>
                      <a:ext cx="3778009" cy="36958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Style w:val="Pogrubienie"/>
          <w:rFonts w:ascii="Verdana" w:hAnsi="Verdana" w:cs="Arial"/>
          <w:sz w:val="20"/>
          <w:szCs w:val="20"/>
          <w:bdr w:val="none" w:sz="0" w:space="0" w:color="auto" w:frame="1"/>
        </w:rPr>
        <w:t>Bezpieczeństwo dzieci jest jednak zagrożone nie tylko w przypadku konfliktów zbrojnych.</w:t>
      </w:r>
      <w:r w:rsidRPr="002679DE">
        <w:rPr>
          <w:rFonts w:ascii="Verdana" w:hAnsi="Verdana" w:cs="Arial"/>
          <w:sz w:val="20"/>
          <w:szCs w:val="20"/>
        </w:rPr>
        <w:t> Problematyka ta obejmuje także sprawy rodzinne czy szkolne. </w:t>
      </w:r>
      <w:r w:rsidRPr="002679DE">
        <w:rPr>
          <w:rStyle w:val="Pogrubienie"/>
          <w:rFonts w:ascii="Verdana" w:hAnsi="Verdana" w:cs="Arial"/>
          <w:sz w:val="20"/>
          <w:szCs w:val="20"/>
          <w:bdr w:val="none" w:sz="0" w:space="0" w:color="auto" w:frame="1"/>
        </w:rPr>
        <w:t>Małe ofiary agresji żyją często tuż obok nas. Może za naszą ścianą?</w:t>
      </w:r>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Fonts w:ascii="Verdana" w:hAnsi="Verdana" w:cs="Arial"/>
          <w:sz w:val="20"/>
          <w:szCs w:val="20"/>
        </w:rPr>
        <w:t>Oczywiście, istnieje cały szereg regulacji, konwencji czy najogólniej aktów prawnych, które mają za zadanie chronić dzieci przed jakimikolwiek przejawami agresji. Warto zasygnalizować istnienie takich przepisów, do których można się odwołać w każdym momencie. </w:t>
      </w:r>
      <w:r w:rsidRPr="002679DE">
        <w:rPr>
          <w:rStyle w:val="Pogrubienie"/>
          <w:rFonts w:ascii="Verdana" w:hAnsi="Verdana" w:cs="Arial"/>
          <w:sz w:val="20"/>
          <w:szCs w:val="20"/>
          <w:bdr w:val="none" w:sz="0" w:space="0" w:color="auto" w:frame="1"/>
        </w:rPr>
        <w:t>Konwencja o Prawach Dziecka </w:t>
      </w:r>
      <w:r w:rsidRPr="002679DE">
        <w:rPr>
          <w:rFonts w:ascii="Verdana" w:hAnsi="Verdana" w:cs="Arial"/>
          <w:sz w:val="20"/>
          <w:szCs w:val="20"/>
        </w:rPr>
        <w:t>to dokument przyjęty przez niemal wszystkie państwa na świecie. Dotyka płaszczyzn, o których często zapomina się mówiąc o najmłodszych. Dziecko ma prawo do życia i rozwoju, wolności, nietykalności osobistej, wychowania w rodzinie i kontaktów z rodzicami (jeśli doszłoby do rozłąki). Posiada też prawo do wolności od przemocy psychicznej i fizycznej, musi mieć zapewniony odpowiedni standard życia, opiekę zdrowotną czy prawo do wypoczynku. Bezwzględnie posiada prawo do edukacji. Konwencja została przyjęta w 1989 roku, jednak z czasem nastąpiło jego rozszerzenie o bardzo istotne punkty. Chodzi o udział dzieci w konfliktach zbrojnych i o współczesne formy niewolnictwa z udziałem dzieci (czyli handel ludźmi, prostytucja itp.). Takie dodatkowe zapisy występują w formie protokołów do Konwencji. </w:t>
      </w:r>
      <w:r w:rsidRPr="002679DE">
        <w:rPr>
          <w:rStyle w:val="Pogrubienie"/>
          <w:rFonts w:ascii="Verdana" w:hAnsi="Verdana" w:cs="Arial"/>
          <w:sz w:val="20"/>
          <w:szCs w:val="20"/>
          <w:bdr w:val="none" w:sz="0" w:space="0" w:color="auto" w:frame="1"/>
        </w:rPr>
        <w:t>Z pewnością największym sukcesem Konwencji jest to, że tak wiele państw z całego globu jednogłośnie podpisało się pod koncepcją, iż dzieci muszą pozostawać pod specjalną ochroną.</w:t>
      </w:r>
    </w:p>
    <w:p w:rsidR="002679DE" w:rsidRPr="002679DE" w:rsidRDefault="002679DE" w:rsidP="002679DE">
      <w:pPr>
        <w:pStyle w:val="NormalnyWeb"/>
        <w:shd w:val="clear" w:color="auto" w:fill="FFFFFF"/>
        <w:spacing w:before="384" w:beforeAutospacing="0" w:after="384" w:afterAutospacing="0" w:line="360" w:lineRule="auto"/>
        <w:jc w:val="both"/>
        <w:textAlignment w:val="baseline"/>
        <w:rPr>
          <w:rFonts w:ascii="Verdana" w:hAnsi="Verdana" w:cs="Arial"/>
          <w:sz w:val="20"/>
          <w:szCs w:val="20"/>
        </w:rPr>
      </w:pPr>
      <w:r w:rsidRPr="002679DE">
        <w:rPr>
          <w:rFonts w:ascii="Verdana" w:hAnsi="Verdana" w:cs="Arial"/>
          <w:sz w:val="20"/>
          <w:szCs w:val="20"/>
        </w:rPr>
        <w:lastRenderedPageBreak/>
        <w:t xml:space="preserve">Samo ratyfikowanie Konwencji to jednak nie wszystko, bowiem często na gruncie państwowym pojawiały się różnego rodzaju dokumenty regulujące jeszcze więcej detali dotykających kwestii dzieci. Na przykład Burkina Faso powołała </w:t>
      </w:r>
      <w:proofErr w:type="spellStart"/>
      <w:r w:rsidRPr="002679DE">
        <w:rPr>
          <w:rFonts w:ascii="Verdana" w:hAnsi="Verdana" w:cs="Arial"/>
          <w:sz w:val="20"/>
          <w:szCs w:val="20"/>
        </w:rPr>
        <w:t>Children’s</w:t>
      </w:r>
      <w:proofErr w:type="spellEnd"/>
      <w:r w:rsidRPr="002679DE">
        <w:rPr>
          <w:rFonts w:ascii="Verdana" w:hAnsi="Verdana" w:cs="Arial"/>
          <w:sz w:val="20"/>
          <w:szCs w:val="20"/>
        </w:rPr>
        <w:t xml:space="preserve"> </w:t>
      </w:r>
      <w:proofErr w:type="spellStart"/>
      <w:r w:rsidRPr="002679DE">
        <w:rPr>
          <w:rFonts w:ascii="Verdana" w:hAnsi="Verdana" w:cs="Arial"/>
          <w:sz w:val="20"/>
          <w:szCs w:val="20"/>
        </w:rPr>
        <w:t>Parliment</w:t>
      </w:r>
      <w:proofErr w:type="spellEnd"/>
      <w:r w:rsidRPr="002679DE">
        <w:rPr>
          <w:rFonts w:ascii="Verdana" w:hAnsi="Verdana" w:cs="Arial"/>
          <w:sz w:val="20"/>
          <w:szCs w:val="20"/>
        </w:rPr>
        <w:t>, który miał się zajmować przeglądaniem proponowanych rozwiązań pod kątem ich zgodności z Konwencją. Rosja powołała do życia sądy rodzinne, a Maroko zaczęło przywiązywać większą wagę do monitorowania praw dzieci tworząc na te potrzeby specjalny instytut. Te optymistyczne akcenty pokazują znaczenie praw dziecka i są dowodem na coraz większą świadomość także wśród rządzących państwami, ale jednocześnie cały czas podnoszą poprzeczkę, jeśli chodzi o wyzwania na przyszłość. W 2009 roku – przy okazji 20-lecia Konwencji – zwrócono uwagę, że często zapomina się o tym, iż dziecko również posiada prawo do prywatności. Powinno mieć wpływ na podejmowane przez dorosłych decyzje, ale niestety głos dzieci traktuje się niemal w każdej debacie jako mało znaczący. Wciąż istnieją też ogromne dysproporcje rozwojowe między państwami-sygnatariuszami Konwencji, nadal istnieje problem z edukacją dzieci czy respektowaniem prawa do wolności od przemocy. Konflikty zbrojne, o których wspomniano wcześniej, są także bardzo istotnym polem, na którym dochodzi do masowego łamania niemal wszystkich praw zapisanych w Konwencji.</w:t>
      </w:r>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Style w:val="Pogrubienie"/>
          <w:rFonts w:ascii="Verdana" w:hAnsi="Verdana" w:cs="Arial"/>
          <w:sz w:val="20"/>
          <w:szCs w:val="20"/>
          <w:bdr w:val="none" w:sz="0" w:space="0" w:color="auto" w:frame="1"/>
        </w:rPr>
        <w:t>Konwencja to narzędzie, aby wymuszać na rządach odpowiedzialność za losy dzieci. To też swego rodzaju plan działania z potężnym zasobem norm moralnych, według których powinno się postępować.</w:t>
      </w:r>
      <w:r w:rsidRPr="002679DE">
        <w:rPr>
          <w:rFonts w:ascii="Verdana" w:hAnsi="Verdana" w:cs="Arial"/>
          <w:sz w:val="20"/>
          <w:szCs w:val="20"/>
        </w:rPr>
        <w:t> Trzeba jednak inwestować w edukację dorosłych, ludzi odpowiedzialnych za los dzieci, informować i szkolić.</w:t>
      </w:r>
    </w:p>
    <w:p w:rsidR="002679DE" w:rsidRPr="002679DE" w:rsidRDefault="002679DE" w:rsidP="002679DE">
      <w:pPr>
        <w:pStyle w:val="NormalnyWeb"/>
        <w:shd w:val="clear" w:color="auto" w:fill="FFFFFF"/>
        <w:spacing w:before="384" w:beforeAutospacing="0" w:after="384" w:afterAutospacing="0" w:line="360" w:lineRule="auto"/>
        <w:jc w:val="both"/>
        <w:textAlignment w:val="baseline"/>
        <w:rPr>
          <w:rFonts w:ascii="Verdana" w:hAnsi="Verdana" w:cs="Arial"/>
          <w:sz w:val="20"/>
          <w:szCs w:val="20"/>
        </w:rPr>
      </w:pPr>
      <w:r w:rsidRPr="002679DE">
        <w:rPr>
          <w:rFonts w:ascii="Verdana" w:hAnsi="Verdana" w:cs="Arial"/>
          <w:sz w:val="20"/>
          <w:szCs w:val="20"/>
        </w:rPr>
        <w:t>Na podstawie Konwencji powstał specjalny komitet zrzeszający 18 niezależnych ekspertów, których zadaniem jest monitorowanie przestrzegania jej zapisów. Efektem kontroli i składania raportów są obszerne podsumowania, publikowane co roku lub raz na pięć lat, z których można się dowiedzieć, jak wyglądała implementacja poszczególnych praw w krajowych systemach. To potężne źródło wiedzy.</w:t>
      </w:r>
    </w:p>
    <w:p w:rsidR="002679DE" w:rsidRPr="002679DE" w:rsidRDefault="002679DE" w:rsidP="002679DE">
      <w:pPr>
        <w:pStyle w:val="NormalnyWeb"/>
        <w:shd w:val="clear" w:color="auto" w:fill="FFFFFF"/>
        <w:spacing w:before="0" w:beforeAutospacing="0" w:after="0" w:afterAutospacing="0" w:line="360" w:lineRule="auto"/>
        <w:jc w:val="both"/>
        <w:textAlignment w:val="baseline"/>
        <w:rPr>
          <w:rFonts w:ascii="Verdana" w:hAnsi="Verdana" w:cs="Arial"/>
          <w:sz w:val="20"/>
          <w:szCs w:val="20"/>
        </w:rPr>
      </w:pPr>
      <w:r w:rsidRPr="002679DE">
        <w:rPr>
          <w:rStyle w:val="Pogrubienie"/>
          <w:rFonts w:ascii="Verdana" w:hAnsi="Verdana" w:cs="Arial"/>
          <w:sz w:val="20"/>
          <w:szCs w:val="20"/>
          <w:bdr w:val="none" w:sz="0" w:space="0" w:color="auto" w:frame="1"/>
        </w:rPr>
        <w:t>Jako dorośli jesteśmy odpowiedzialni za los dzieci. Powinniśmy je chronić bez względu na ich pochodzenie czy kraj zamieszkania. Najmłodsi często nie są w stanie mówić za siebie, bronić się, walczyć o lepszą przyszłość, nie wiedzą, jak mogłoby wyglądać życie w zgodzie z prawami człowieka. My, dorośli, powinniśmy roztaczać nad dziećmi jak najbardziej szczelny parasol ochronny.</w:t>
      </w:r>
    </w:p>
    <w:p w:rsidR="001040B1" w:rsidRPr="001040B1" w:rsidRDefault="001040B1" w:rsidP="001040B1">
      <w:pPr>
        <w:pStyle w:val="Bezodstpw"/>
        <w:spacing w:line="276" w:lineRule="auto"/>
        <w:ind w:left="720"/>
        <w:jc w:val="both"/>
        <w:rPr>
          <w:rFonts w:ascii="Verdana" w:hAnsi="Verdana"/>
          <w:b/>
          <w:bCs/>
          <w:color w:val="0070C0"/>
        </w:rPr>
      </w:pPr>
    </w:p>
    <w:p w:rsidR="001040B1" w:rsidRPr="002679DE" w:rsidRDefault="001040B1" w:rsidP="009F7CF3">
      <w:pPr>
        <w:pStyle w:val="Bezodstpw"/>
        <w:spacing w:line="276" w:lineRule="auto"/>
        <w:rPr>
          <w:rFonts w:ascii="Verdana" w:eastAsia="Times New Roman" w:hAnsi="Verdana" w:cs="Times New Roman"/>
          <w:b/>
          <w:color w:val="0070C0"/>
          <w:sz w:val="24"/>
          <w:szCs w:val="24"/>
          <w:lang w:eastAsia="pl-PL"/>
        </w:rPr>
      </w:pPr>
    </w:p>
    <w:p w:rsidR="00840ABC" w:rsidRDefault="00840ABC" w:rsidP="002679DE">
      <w:pPr>
        <w:pStyle w:val="Bezodstpw"/>
        <w:numPr>
          <w:ilvl w:val="1"/>
          <w:numId w:val="18"/>
        </w:numPr>
        <w:spacing w:line="276" w:lineRule="auto"/>
        <w:ind w:left="426"/>
        <w:rPr>
          <w:rFonts w:ascii="Verdana" w:hAnsi="Verdana" w:cs="Arial"/>
          <w:b/>
          <w:color w:val="0070C0"/>
          <w:sz w:val="24"/>
          <w:szCs w:val="24"/>
        </w:rPr>
      </w:pPr>
      <w:r w:rsidRPr="002679DE">
        <w:rPr>
          <w:rFonts w:ascii="Verdana" w:hAnsi="Verdana" w:cs="Arial"/>
          <w:b/>
          <w:color w:val="0070C0"/>
          <w:sz w:val="24"/>
          <w:szCs w:val="24"/>
        </w:rPr>
        <w:t>Bajki dla dorosłych - "Sarenka"</w:t>
      </w:r>
    </w:p>
    <w:p w:rsidR="002679DE" w:rsidRPr="002679DE" w:rsidRDefault="002679DE" w:rsidP="002679DE">
      <w:pPr>
        <w:pStyle w:val="Bezodstpw"/>
        <w:spacing w:line="276" w:lineRule="auto"/>
        <w:ind w:left="426"/>
        <w:rPr>
          <w:rFonts w:ascii="Verdana" w:hAnsi="Verdana" w:cs="Arial"/>
          <w:b/>
          <w:color w:val="0070C0"/>
          <w:sz w:val="24"/>
          <w:szCs w:val="24"/>
        </w:rPr>
      </w:pPr>
    </w:p>
    <w:p w:rsidR="00840ABC" w:rsidRDefault="00840ABC" w:rsidP="002679DE">
      <w:pPr>
        <w:pStyle w:val="NormalnyWeb"/>
        <w:shd w:val="clear" w:color="auto" w:fill="FFFFFF"/>
        <w:spacing w:before="0" w:beforeAutospacing="0" w:after="0" w:afterAutospacing="0"/>
        <w:rPr>
          <w:rFonts w:ascii="Arial" w:hAnsi="Arial" w:cs="Arial"/>
          <w:color w:val="333333"/>
          <w:sz w:val="23"/>
          <w:szCs w:val="23"/>
        </w:rPr>
      </w:pPr>
      <w:hyperlink r:id="rId46" w:history="1">
        <w:r w:rsidRPr="00106688">
          <w:rPr>
            <w:rStyle w:val="Hipercze"/>
            <w:rFonts w:ascii="Arial" w:hAnsi="Arial" w:cs="Arial"/>
            <w:sz w:val="23"/>
            <w:szCs w:val="23"/>
          </w:rPr>
          <w:t>https://www.youtube.com/watch?v=stLKJOegwgc</w:t>
        </w:r>
      </w:hyperlink>
    </w:p>
    <w:p w:rsidR="00D67241" w:rsidRPr="00A21F55" w:rsidRDefault="00D67241" w:rsidP="009F7CF3">
      <w:pPr>
        <w:pStyle w:val="Bezodstpw"/>
        <w:spacing w:line="276" w:lineRule="auto"/>
        <w:rPr>
          <w:rFonts w:ascii="Verdana" w:hAnsi="Verdana"/>
        </w:rPr>
      </w:pPr>
    </w:p>
    <w:sectPr w:rsidR="00D67241" w:rsidRPr="00A21F55" w:rsidSect="0005445D">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404"/>
    <w:multiLevelType w:val="multilevel"/>
    <w:tmpl w:val="72EE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7411D7"/>
    <w:multiLevelType w:val="multilevel"/>
    <w:tmpl w:val="76FE65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Verdana" w:hAnsi="Verdana" w:hint="default"/>
        <w:color w:val="0070C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117E8B"/>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6489F"/>
    <w:multiLevelType w:val="multilevel"/>
    <w:tmpl w:val="A118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193A45"/>
    <w:multiLevelType w:val="multilevel"/>
    <w:tmpl w:val="2F3ED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70C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31433"/>
    <w:multiLevelType w:val="hybridMultilevel"/>
    <w:tmpl w:val="EC180D8C"/>
    <w:lvl w:ilvl="0" w:tplc="2EE0C8E6">
      <w:start w:val="1"/>
      <w:numFmt w:val="decimal"/>
      <w:lvlText w:val="%1."/>
      <w:lvlJc w:val="left"/>
      <w:pPr>
        <w:ind w:left="720" w:hanging="360"/>
      </w:pPr>
      <w:rPr>
        <w:rFonts w:hint="default"/>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C92166"/>
    <w:multiLevelType w:val="multilevel"/>
    <w:tmpl w:val="114A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C9286A"/>
    <w:multiLevelType w:val="multilevel"/>
    <w:tmpl w:val="3338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7304C7"/>
    <w:multiLevelType w:val="multilevel"/>
    <w:tmpl w:val="0D36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C743E"/>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6309B"/>
    <w:multiLevelType w:val="multilevel"/>
    <w:tmpl w:val="E02E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6B057A"/>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C15C34"/>
    <w:multiLevelType w:val="hybridMultilevel"/>
    <w:tmpl w:val="0D1A1C36"/>
    <w:lvl w:ilvl="0" w:tplc="F606E080">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2C4376E"/>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1926DA"/>
    <w:multiLevelType w:val="hybridMultilevel"/>
    <w:tmpl w:val="AF246A8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D3F6375"/>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130E3B"/>
    <w:multiLevelType w:val="multilevel"/>
    <w:tmpl w:val="59522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FE3AD9"/>
    <w:multiLevelType w:val="multilevel"/>
    <w:tmpl w:val="A0D4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A11FC9"/>
    <w:multiLevelType w:val="multilevel"/>
    <w:tmpl w:val="4982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3A31A8"/>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032C10"/>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A64920"/>
    <w:multiLevelType w:val="hybridMultilevel"/>
    <w:tmpl w:val="FB4C5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11F3D99"/>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E645A0"/>
    <w:multiLevelType w:val="multilevel"/>
    <w:tmpl w:val="38A22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840578"/>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7E1E06"/>
    <w:multiLevelType w:val="multilevel"/>
    <w:tmpl w:val="E97C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4"/>
  </w:num>
  <w:num w:numId="3">
    <w:abstractNumId w:val="4"/>
  </w:num>
  <w:num w:numId="4">
    <w:abstractNumId w:val="3"/>
  </w:num>
  <w:num w:numId="5">
    <w:abstractNumId w:val="22"/>
  </w:num>
  <w:num w:numId="6">
    <w:abstractNumId w:val="2"/>
  </w:num>
  <w:num w:numId="7">
    <w:abstractNumId w:val="23"/>
  </w:num>
  <w:num w:numId="8">
    <w:abstractNumId w:val="5"/>
  </w:num>
  <w:num w:numId="9">
    <w:abstractNumId w:val="20"/>
  </w:num>
  <w:num w:numId="10">
    <w:abstractNumId w:val="9"/>
  </w:num>
  <w:num w:numId="11">
    <w:abstractNumId w:val="13"/>
  </w:num>
  <w:num w:numId="12">
    <w:abstractNumId w:val="19"/>
  </w:num>
  <w:num w:numId="13">
    <w:abstractNumId w:val="11"/>
  </w:num>
  <w:num w:numId="14">
    <w:abstractNumId w:val="24"/>
  </w:num>
  <w:num w:numId="15">
    <w:abstractNumId w:val="15"/>
  </w:num>
  <w:num w:numId="16">
    <w:abstractNumId w:val="16"/>
  </w:num>
  <w:num w:numId="17">
    <w:abstractNumId w:val="25"/>
  </w:num>
  <w:num w:numId="18">
    <w:abstractNumId w:val="1"/>
  </w:num>
  <w:num w:numId="19">
    <w:abstractNumId w:val="10"/>
  </w:num>
  <w:num w:numId="20">
    <w:abstractNumId w:val="17"/>
  </w:num>
  <w:num w:numId="21">
    <w:abstractNumId w:val="6"/>
  </w:num>
  <w:num w:numId="22">
    <w:abstractNumId w:val="0"/>
  </w:num>
  <w:num w:numId="23">
    <w:abstractNumId w:val="18"/>
  </w:num>
  <w:num w:numId="24">
    <w:abstractNumId w:val="7"/>
  </w:num>
  <w:num w:numId="25">
    <w:abstractNumId w:val="21"/>
  </w:num>
  <w:num w:numId="26">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A028B"/>
    <w:rsid w:val="0003417C"/>
    <w:rsid w:val="0005445D"/>
    <w:rsid w:val="00070FB4"/>
    <w:rsid w:val="0007458E"/>
    <w:rsid w:val="00077FEB"/>
    <w:rsid w:val="000B43DF"/>
    <w:rsid w:val="000D1F6F"/>
    <w:rsid w:val="000E1314"/>
    <w:rsid w:val="000F65B3"/>
    <w:rsid w:val="00103F0F"/>
    <w:rsid w:val="001040B1"/>
    <w:rsid w:val="0011465F"/>
    <w:rsid w:val="001320DF"/>
    <w:rsid w:val="001365E0"/>
    <w:rsid w:val="001419EE"/>
    <w:rsid w:val="001720F5"/>
    <w:rsid w:val="00180279"/>
    <w:rsid w:val="00181861"/>
    <w:rsid w:val="001A702C"/>
    <w:rsid w:val="001B1704"/>
    <w:rsid w:val="00251CF9"/>
    <w:rsid w:val="00264654"/>
    <w:rsid w:val="002679DE"/>
    <w:rsid w:val="002775A2"/>
    <w:rsid w:val="002A7799"/>
    <w:rsid w:val="002C652A"/>
    <w:rsid w:val="002E3DAC"/>
    <w:rsid w:val="002F7CE5"/>
    <w:rsid w:val="0031533A"/>
    <w:rsid w:val="00335D8D"/>
    <w:rsid w:val="0034645A"/>
    <w:rsid w:val="003560E2"/>
    <w:rsid w:val="00390F5E"/>
    <w:rsid w:val="003B17D1"/>
    <w:rsid w:val="00441752"/>
    <w:rsid w:val="004910E5"/>
    <w:rsid w:val="004D1090"/>
    <w:rsid w:val="004D24D4"/>
    <w:rsid w:val="004F68D3"/>
    <w:rsid w:val="005017F8"/>
    <w:rsid w:val="00507476"/>
    <w:rsid w:val="0054646A"/>
    <w:rsid w:val="005665DF"/>
    <w:rsid w:val="0057038D"/>
    <w:rsid w:val="0059345F"/>
    <w:rsid w:val="005A31C2"/>
    <w:rsid w:val="005D09AC"/>
    <w:rsid w:val="005E7C64"/>
    <w:rsid w:val="006107DF"/>
    <w:rsid w:val="00662580"/>
    <w:rsid w:val="006862F8"/>
    <w:rsid w:val="006A65FE"/>
    <w:rsid w:val="006D0A9E"/>
    <w:rsid w:val="006D6F03"/>
    <w:rsid w:val="00705CD0"/>
    <w:rsid w:val="00717320"/>
    <w:rsid w:val="00735795"/>
    <w:rsid w:val="007362C4"/>
    <w:rsid w:val="0078039D"/>
    <w:rsid w:val="00787C2D"/>
    <w:rsid w:val="007A028B"/>
    <w:rsid w:val="007A0D05"/>
    <w:rsid w:val="00805626"/>
    <w:rsid w:val="00817C65"/>
    <w:rsid w:val="00840ABC"/>
    <w:rsid w:val="00844374"/>
    <w:rsid w:val="00860AF1"/>
    <w:rsid w:val="008717F1"/>
    <w:rsid w:val="008F7AA9"/>
    <w:rsid w:val="00904DAB"/>
    <w:rsid w:val="0091491E"/>
    <w:rsid w:val="00932C6C"/>
    <w:rsid w:val="0094088D"/>
    <w:rsid w:val="00942626"/>
    <w:rsid w:val="00985AE7"/>
    <w:rsid w:val="009C2796"/>
    <w:rsid w:val="009F5CEA"/>
    <w:rsid w:val="009F7CF3"/>
    <w:rsid w:val="00A002A4"/>
    <w:rsid w:val="00A21F55"/>
    <w:rsid w:val="00A23283"/>
    <w:rsid w:val="00A6229F"/>
    <w:rsid w:val="00A84F06"/>
    <w:rsid w:val="00AC7B8B"/>
    <w:rsid w:val="00AD433D"/>
    <w:rsid w:val="00B5086C"/>
    <w:rsid w:val="00B66278"/>
    <w:rsid w:val="00B8250E"/>
    <w:rsid w:val="00B840BB"/>
    <w:rsid w:val="00B96AB6"/>
    <w:rsid w:val="00BA2A3D"/>
    <w:rsid w:val="00BB5DE9"/>
    <w:rsid w:val="00BC2D36"/>
    <w:rsid w:val="00BD58CF"/>
    <w:rsid w:val="00BE195F"/>
    <w:rsid w:val="00BE45F9"/>
    <w:rsid w:val="00C36977"/>
    <w:rsid w:val="00C42ABA"/>
    <w:rsid w:val="00C46E75"/>
    <w:rsid w:val="00CD2EA9"/>
    <w:rsid w:val="00CF1ED6"/>
    <w:rsid w:val="00D36B9F"/>
    <w:rsid w:val="00D640AF"/>
    <w:rsid w:val="00D67241"/>
    <w:rsid w:val="00D9626C"/>
    <w:rsid w:val="00DA1D79"/>
    <w:rsid w:val="00DC3ED0"/>
    <w:rsid w:val="00DC6B05"/>
    <w:rsid w:val="00DD5341"/>
    <w:rsid w:val="00DF0856"/>
    <w:rsid w:val="00E25662"/>
    <w:rsid w:val="00E35A1A"/>
    <w:rsid w:val="00E56840"/>
    <w:rsid w:val="00E61825"/>
    <w:rsid w:val="00E64D1E"/>
    <w:rsid w:val="00E66A5B"/>
    <w:rsid w:val="00EA019D"/>
    <w:rsid w:val="00EF3C8D"/>
    <w:rsid w:val="00F00AE1"/>
    <w:rsid w:val="00F024B7"/>
    <w:rsid w:val="00F216C3"/>
    <w:rsid w:val="00F258DD"/>
    <w:rsid w:val="00F76F59"/>
    <w:rsid w:val="00FD42A8"/>
    <w:rsid w:val="00FE4EB9"/>
    <w:rsid w:val="00FE5D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5AE7"/>
  </w:style>
  <w:style w:type="paragraph" w:styleId="Nagwek1">
    <w:name w:val="heading 1"/>
    <w:basedOn w:val="Normalny"/>
    <w:link w:val="Nagwek1Znak"/>
    <w:uiPriority w:val="9"/>
    <w:qFormat/>
    <w:rsid w:val="004910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4910E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910E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34645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character" w:customStyle="1" w:styleId="Nagwek1Znak">
    <w:name w:val="Nagłówek 1 Znak"/>
    <w:basedOn w:val="Domylnaczcionkaakapitu"/>
    <w:link w:val="Nagwek1"/>
    <w:uiPriority w:val="9"/>
    <w:rsid w:val="004910E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4910E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910E5"/>
    <w:rPr>
      <w:rFonts w:ascii="Times New Roman" w:eastAsia="Times New Roman" w:hAnsi="Times New Roman" w:cs="Times New Roman"/>
      <w:b/>
      <w:bCs/>
      <w:sz w:val="27"/>
      <w:szCs w:val="27"/>
      <w:lang w:eastAsia="pl-PL"/>
    </w:rPr>
  </w:style>
  <w:style w:type="character" w:customStyle="1" w:styleId="hgkelc">
    <w:name w:val="hgkelc"/>
    <w:basedOn w:val="Domylnaczcionkaakapitu"/>
    <w:rsid w:val="004910E5"/>
  </w:style>
  <w:style w:type="character" w:customStyle="1" w:styleId="tlid-translation">
    <w:name w:val="tlid-translation"/>
    <w:basedOn w:val="Domylnaczcionkaakapitu"/>
    <w:rsid w:val="004910E5"/>
  </w:style>
  <w:style w:type="paragraph" w:styleId="Tekstdymka">
    <w:name w:val="Balloon Text"/>
    <w:basedOn w:val="Normalny"/>
    <w:link w:val="TekstdymkaZnak"/>
    <w:uiPriority w:val="99"/>
    <w:semiHidden/>
    <w:unhideWhenUsed/>
    <w:rsid w:val="00491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10E5"/>
    <w:rPr>
      <w:rFonts w:ascii="Tahoma" w:hAnsi="Tahoma" w:cs="Tahoma"/>
      <w:sz w:val="16"/>
      <w:szCs w:val="16"/>
    </w:rPr>
  </w:style>
  <w:style w:type="character" w:styleId="Uwydatnienie">
    <w:name w:val="Emphasis"/>
    <w:basedOn w:val="Domylnaczcionkaakapitu"/>
    <w:uiPriority w:val="20"/>
    <w:qFormat/>
    <w:rsid w:val="004910E5"/>
    <w:rPr>
      <w:i/>
      <w:iCs/>
    </w:rPr>
  </w:style>
  <w:style w:type="character" w:customStyle="1" w:styleId="h3">
    <w:name w:val="h3"/>
    <w:basedOn w:val="Domylnaczcionkaakapitu"/>
    <w:rsid w:val="00DC6B05"/>
  </w:style>
  <w:style w:type="paragraph" w:customStyle="1" w:styleId="lead">
    <w:name w:val="lead"/>
    <w:basedOn w:val="Normalny"/>
    <w:rsid w:val="00DC6B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D2EA9"/>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D2EA9"/>
    <w:rPr>
      <w:rFonts w:ascii="Arial" w:eastAsia="Times New Roman" w:hAnsi="Arial" w:cs="Arial"/>
      <w:vanish/>
      <w:sz w:val="16"/>
      <w:szCs w:val="16"/>
      <w:lang w:eastAsia="pl-PL"/>
    </w:rPr>
  </w:style>
  <w:style w:type="character" w:customStyle="1" w:styleId="contentvote">
    <w:name w:val="content_vote"/>
    <w:basedOn w:val="Domylnaczcionkaakapitu"/>
    <w:rsid w:val="00CD2EA9"/>
  </w:style>
  <w:style w:type="paragraph" w:styleId="Zagicieoddouformularza">
    <w:name w:val="HTML Bottom of Form"/>
    <w:basedOn w:val="Normalny"/>
    <w:next w:val="Normalny"/>
    <w:link w:val="ZagicieoddouformularzaZnak"/>
    <w:hidden/>
    <w:uiPriority w:val="99"/>
    <w:semiHidden/>
    <w:unhideWhenUsed/>
    <w:rsid w:val="00CD2EA9"/>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D2EA9"/>
    <w:rPr>
      <w:rFonts w:ascii="Arial" w:eastAsia="Times New Roman" w:hAnsi="Arial" w:cs="Arial"/>
      <w:vanish/>
      <w:sz w:val="16"/>
      <w:szCs w:val="16"/>
      <w:lang w:eastAsia="pl-PL"/>
    </w:rPr>
  </w:style>
  <w:style w:type="paragraph" w:customStyle="1" w:styleId="entry">
    <w:name w:val="entry"/>
    <w:basedOn w:val="Normalny"/>
    <w:rsid w:val="006D6F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0">
    <w:name w:val="par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
    <w:name w:val="par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mbed-work-detail-title">
    <w:name w:val="embed-work-detail-title"/>
    <w:basedOn w:val="Domylnaczcionkaakapitu"/>
    <w:rsid w:val="004D24D4"/>
  </w:style>
  <w:style w:type="character" w:styleId="HTML-cytat">
    <w:name w:val="HTML Cite"/>
    <w:basedOn w:val="Domylnaczcionkaakapitu"/>
    <w:uiPriority w:val="99"/>
    <w:semiHidden/>
    <w:unhideWhenUsed/>
    <w:rsid w:val="004D24D4"/>
    <w:rPr>
      <w:i/>
      <w:iCs/>
    </w:rPr>
  </w:style>
  <w:style w:type="paragraph" w:customStyle="1" w:styleId="par2">
    <w:name w:val="par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3">
    <w:name w:val="par3"/>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4">
    <w:name w:val="par4"/>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5">
    <w:name w:val="par5"/>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6">
    <w:name w:val="par6"/>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7">
    <w:name w:val="par7"/>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8">
    <w:name w:val="par8"/>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9">
    <w:name w:val="par9"/>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0">
    <w:name w:val="par1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1">
    <w:name w:val="par1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2">
    <w:name w:val="par1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caption-text">
    <w:name w:val="wp-caption-text"/>
    <w:basedOn w:val="Normalny"/>
    <w:rsid w:val="00F024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9F5C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alue">
    <w:name w:val="value"/>
    <w:basedOn w:val="Domylnaczcionkaakapitu"/>
    <w:rsid w:val="009F5CEA"/>
  </w:style>
  <w:style w:type="character" w:customStyle="1" w:styleId="Nagwek10">
    <w:name w:val="Nagłówek1"/>
    <w:basedOn w:val="Domylnaczcionkaakapitu"/>
    <w:rsid w:val="009F5CEA"/>
  </w:style>
  <w:style w:type="character" w:customStyle="1" w:styleId="Nagwek4Znak">
    <w:name w:val="Nagłówek 4 Znak"/>
    <w:basedOn w:val="Domylnaczcionkaakapitu"/>
    <w:link w:val="Nagwek4"/>
    <w:uiPriority w:val="9"/>
    <w:rsid w:val="0034645A"/>
    <w:rPr>
      <w:rFonts w:asciiTheme="majorHAnsi" w:eastAsiaTheme="majorEastAsia" w:hAnsiTheme="majorHAnsi" w:cstheme="majorBidi"/>
      <w:b/>
      <w:bCs/>
      <w:i/>
      <w:iCs/>
      <w:color w:val="5B9BD5" w:themeColor="accent1"/>
    </w:rPr>
  </w:style>
  <w:style w:type="paragraph" w:customStyle="1" w:styleId="intro">
    <w:name w:val="intro"/>
    <w:basedOn w:val="Normalny"/>
    <w:rsid w:val="000E1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1314"/>
    <w:pPr>
      <w:ind w:left="720"/>
      <w:contextualSpacing/>
    </w:pPr>
  </w:style>
  <w:style w:type="character" w:customStyle="1" w:styleId="td-post-date">
    <w:name w:val="td-post-date"/>
    <w:basedOn w:val="Domylnaczcionkaakapitu"/>
    <w:rsid w:val="00942626"/>
  </w:style>
  <w:style w:type="paragraph" w:customStyle="1" w:styleId="ez-toc-title">
    <w:name w:val="ez-toc-title"/>
    <w:basedOn w:val="Normalny"/>
    <w:rsid w:val="009426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date">
    <w:name w:val="authordate"/>
    <w:basedOn w:val="Domylnaczcionkaakapitu"/>
    <w:rsid w:val="00942626"/>
  </w:style>
  <w:style w:type="character" w:customStyle="1" w:styleId="consultation">
    <w:name w:val="consultation"/>
    <w:basedOn w:val="Domylnaczcionkaakapitu"/>
    <w:rsid w:val="00942626"/>
  </w:style>
  <w:style w:type="character" w:customStyle="1" w:styleId="name">
    <w:name w:val="name"/>
    <w:basedOn w:val="Domylnaczcionkaakapitu"/>
    <w:rsid w:val="00942626"/>
  </w:style>
  <w:style w:type="character" w:customStyle="1" w:styleId="text">
    <w:name w:val="text"/>
    <w:basedOn w:val="Domylnaczcionkaakapitu"/>
    <w:rsid w:val="00942626"/>
  </w:style>
  <w:style w:type="paragraph" w:customStyle="1" w:styleId="artlead">
    <w:name w:val="artlead"/>
    <w:basedOn w:val="Normalny"/>
    <w:rsid w:val="009426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egenda1">
    <w:name w:val="Legenda1"/>
    <w:basedOn w:val="Domylnaczcionkaakapitu"/>
    <w:rsid w:val="00942626"/>
  </w:style>
  <w:style w:type="character" w:customStyle="1" w:styleId="Nagwek20">
    <w:name w:val="Nagłówek2"/>
    <w:basedOn w:val="Domylnaczcionkaakapitu"/>
    <w:rsid w:val="00942626"/>
  </w:style>
  <w:style w:type="character" w:customStyle="1" w:styleId="rating-stars">
    <w:name w:val="rating-stars"/>
    <w:basedOn w:val="Domylnaczcionkaakapitu"/>
    <w:rsid w:val="00EA019D"/>
  </w:style>
  <w:style w:type="paragraph" w:customStyle="1" w:styleId="has-background">
    <w:name w:val="has-background"/>
    <w:basedOn w:val="Normalny"/>
    <w:rsid w:val="00EA01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heauthor">
    <w:name w:val="theauthor"/>
    <w:basedOn w:val="Domylnaczcionkaakapitu"/>
    <w:rsid w:val="006107DF"/>
  </w:style>
  <w:style w:type="character" w:customStyle="1" w:styleId="thetime">
    <w:name w:val="thetime"/>
    <w:basedOn w:val="Domylnaczcionkaakapitu"/>
    <w:rsid w:val="006107DF"/>
  </w:style>
  <w:style w:type="character" w:customStyle="1" w:styleId="thecomment">
    <w:name w:val="thecomment"/>
    <w:basedOn w:val="Domylnaczcionkaakapitu"/>
    <w:rsid w:val="006107DF"/>
  </w:style>
  <w:style w:type="paragraph" w:customStyle="1" w:styleId="newsdata">
    <w:name w:val="news_data"/>
    <w:basedOn w:val="Normalny"/>
    <w:rsid w:val="008717F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l">
    <w:name w:val="fl"/>
    <w:basedOn w:val="Normalny"/>
    <w:rsid w:val="008717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l1">
    <w:name w:val="fl1"/>
    <w:basedOn w:val="Domylnaczcionkaakapitu"/>
    <w:rsid w:val="008717F1"/>
  </w:style>
  <w:style w:type="character" w:customStyle="1" w:styleId="plusminus">
    <w:name w:val="plusminus"/>
    <w:basedOn w:val="Domylnaczcionkaakapitu"/>
    <w:rsid w:val="008717F1"/>
  </w:style>
  <w:style w:type="paragraph" w:customStyle="1" w:styleId="fr">
    <w:name w:val="fr"/>
    <w:basedOn w:val="Normalny"/>
    <w:rsid w:val="008717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bsharecounter">
    <w:name w:val="fb_share_counter"/>
    <w:basedOn w:val="Domylnaczcionkaakapitu"/>
    <w:rsid w:val="00F216C3"/>
  </w:style>
  <w:style w:type="character" w:customStyle="1" w:styleId="copyright">
    <w:name w:val="copyright"/>
    <w:basedOn w:val="Domylnaczcionkaakapitu"/>
    <w:rsid w:val="00F216C3"/>
  </w:style>
  <w:style w:type="character" w:customStyle="1" w:styleId="imagedescription">
    <w:name w:val="imagedescription"/>
    <w:basedOn w:val="Domylnaczcionkaakapitu"/>
    <w:rsid w:val="00F216C3"/>
  </w:style>
  <w:style w:type="paragraph" w:customStyle="1" w:styleId="hyphenate">
    <w:name w:val="hyphenate"/>
    <w:basedOn w:val="Normalny"/>
    <w:rsid w:val="00F216C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F216C3"/>
  </w:style>
  <w:style w:type="character" w:customStyle="1" w:styleId="caption">
    <w:name w:val="caption"/>
    <w:basedOn w:val="Domylnaczcionkaakapitu"/>
    <w:rsid w:val="00F216C3"/>
  </w:style>
</w:styles>
</file>

<file path=word/webSettings.xml><?xml version="1.0" encoding="utf-8"?>
<w:webSettings xmlns:r="http://schemas.openxmlformats.org/officeDocument/2006/relationships" xmlns:w="http://schemas.openxmlformats.org/wordprocessingml/2006/main">
  <w:divs>
    <w:div w:id="1015304">
      <w:bodyDiv w:val="1"/>
      <w:marLeft w:val="0"/>
      <w:marRight w:val="0"/>
      <w:marTop w:val="0"/>
      <w:marBottom w:val="0"/>
      <w:divBdr>
        <w:top w:val="none" w:sz="0" w:space="0" w:color="auto"/>
        <w:left w:val="none" w:sz="0" w:space="0" w:color="auto"/>
        <w:bottom w:val="none" w:sz="0" w:space="0" w:color="auto"/>
        <w:right w:val="none" w:sz="0" w:space="0" w:color="auto"/>
      </w:divBdr>
      <w:divsChild>
        <w:div w:id="1547335028">
          <w:marLeft w:val="0"/>
          <w:marRight w:val="0"/>
          <w:marTop w:val="0"/>
          <w:marBottom w:val="0"/>
          <w:divBdr>
            <w:top w:val="none" w:sz="0" w:space="0" w:color="auto"/>
            <w:left w:val="none" w:sz="0" w:space="0" w:color="auto"/>
            <w:bottom w:val="none" w:sz="0" w:space="0" w:color="auto"/>
            <w:right w:val="none" w:sz="0" w:space="0" w:color="auto"/>
          </w:divBdr>
          <w:divsChild>
            <w:div w:id="1833065631">
              <w:marLeft w:val="0"/>
              <w:marRight w:val="0"/>
              <w:marTop w:val="0"/>
              <w:marBottom w:val="0"/>
              <w:divBdr>
                <w:top w:val="none" w:sz="0" w:space="0" w:color="auto"/>
                <w:left w:val="none" w:sz="0" w:space="0" w:color="auto"/>
                <w:bottom w:val="none" w:sz="0" w:space="0" w:color="auto"/>
                <w:right w:val="none" w:sz="0" w:space="0" w:color="auto"/>
              </w:divBdr>
              <w:divsChild>
                <w:div w:id="355232898">
                  <w:marLeft w:val="0"/>
                  <w:marRight w:val="0"/>
                  <w:marTop w:val="0"/>
                  <w:marBottom w:val="0"/>
                  <w:divBdr>
                    <w:top w:val="none" w:sz="0" w:space="0" w:color="auto"/>
                    <w:left w:val="none" w:sz="0" w:space="0" w:color="auto"/>
                    <w:bottom w:val="none" w:sz="0" w:space="0" w:color="auto"/>
                    <w:right w:val="none" w:sz="0" w:space="0" w:color="auto"/>
                  </w:divBdr>
                  <w:divsChild>
                    <w:div w:id="570627136">
                      <w:marLeft w:val="0"/>
                      <w:marRight w:val="0"/>
                      <w:marTop w:val="0"/>
                      <w:marBottom w:val="0"/>
                      <w:divBdr>
                        <w:top w:val="none" w:sz="0" w:space="0" w:color="auto"/>
                        <w:left w:val="none" w:sz="0" w:space="0" w:color="auto"/>
                        <w:bottom w:val="none" w:sz="0" w:space="0" w:color="auto"/>
                        <w:right w:val="none" w:sz="0" w:space="0" w:color="auto"/>
                      </w:divBdr>
                    </w:div>
                    <w:div w:id="1699039020">
                      <w:marLeft w:val="0"/>
                      <w:marRight w:val="0"/>
                      <w:marTop w:val="0"/>
                      <w:marBottom w:val="0"/>
                      <w:divBdr>
                        <w:top w:val="none" w:sz="0" w:space="0" w:color="auto"/>
                        <w:left w:val="none" w:sz="0" w:space="0" w:color="auto"/>
                        <w:bottom w:val="none" w:sz="0" w:space="0" w:color="auto"/>
                        <w:right w:val="none" w:sz="0" w:space="0" w:color="auto"/>
                      </w:divBdr>
                    </w:div>
                    <w:div w:id="2600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745">
              <w:marLeft w:val="0"/>
              <w:marRight w:val="0"/>
              <w:marTop w:val="0"/>
              <w:marBottom w:val="0"/>
              <w:divBdr>
                <w:top w:val="none" w:sz="0" w:space="0" w:color="auto"/>
                <w:left w:val="none" w:sz="0" w:space="0" w:color="auto"/>
                <w:bottom w:val="none" w:sz="0" w:space="0" w:color="auto"/>
                <w:right w:val="none" w:sz="0" w:space="0" w:color="auto"/>
              </w:divBdr>
            </w:div>
            <w:div w:id="1308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52703326">
      <w:bodyDiv w:val="1"/>
      <w:marLeft w:val="0"/>
      <w:marRight w:val="0"/>
      <w:marTop w:val="0"/>
      <w:marBottom w:val="0"/>
      <w:divBdr>
        <w:top w:val="none" w:sz="0" w:space="0" w:color="auto"/>
        <w:left w:val="none" w:sz="0" w:space="0" w:color="auto"/>
        <w:bottom w:val="none" w:sz="0" w:space="0" w:color="auto"/>
        <w:right w:val="none" w:sz="0" w:space="0" w:color="auto"/>
      </w:divBdr>
      <w:divsChild>
        <w:div w:id="2131321295">
          <w:marLeft w:val="0"/>
          <w:marRight w:val="0"/>
          <w:marTop w:val="0"/>
          <w:marBottom w:val="0"/>
          <w:divBdr>
            <w:top w:val="none" w:sz="0" w:space="0" w:color="auto"/>
            <w:left w:val="none" w:sz="0" w:space="0" w:color="auto"/>
            <w:bottom w:val="none" w:sz="0" w:space="0" w:color="auto"/>
            <w:right w:val="none" w:sz="0" w:space="0" w:color="auto"/>
          </w:divBdr>
        </w:div>
        <w:div w:id="125437979">
          <w:marLeft w:val="0"/>
          <w:marRight w:val="0"/>
          <w:marTop w:val="0"/>
          <w:marBottom w:val="0"/>
          <w:divBdr>
            <w:top w:val="none" w:sz="0" w:space="0" w:color="auto"/>
            <w:left w:val="none" w:sz="0" w:space="0" w:color="auto"/>
            <w:bottom w:val="none" w:sz="0" w:space="0" w:color="auto"/>
            <w:right w:val="none" w:sz="0" w:space="0" w:color="auto"/>
          </w:divBdr>
          <w:divsChild>
            <w:div w:id="1746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75">
      <w:bodyDiv w:val="1"/>
      <w:marLeft w:val="0"/>
      <w:marRight w:val="0"/>
      <w:marTop w:val="0"/>
      <w:marBottom w:val="0"/>
      <w:divBdr>
        <w:top w:val="none" w:sz="0" w:space="0" w:color="auto"/>
        <w:left w:val="none" w:sz="0" w:space="0" w:color="auto"/>
        <w:bottom w:val="none" w:sz="0" w:space="0" w:color="auto"/>
        <w:right w:val="none" w:sz="0" w:space="0" w:color="auto"/>
      </w:divBdr>
    </w:div>
    <w:div w:id="88429839">
      <w:bodyDiv w:val="1"/>
      <w:marLeft w:val="0"/>
      <w:marRight w:val="0"/>
      <w:marTop w:val="0"/>
      <w:marBottom w:val="0"/>
      <w:divBdr>
        <w:top w:val="none" w:sz="0" w:space="0" w:color="auto"/>
        <w:left w:val="none" w:sz="0" w:space="0" w:color="auto"/>
        <w:bottom w:val="none" w:sz="0" w:space="0" w:color="auto"/>
        <w:right w:val="none" w:sz="0" w:space="0" w:color="auto"/>
      </w:divBdr>
      <w:divsChild>
        <w:div w:id="463356165">
          <w:marLeft w:val="0"/>
          <w:marRight w:val="0"/>
          <w:marTop w:val="0"/>
          <w:marBottom w:val="0"/>
          <w:divBdr>
            <w:top w:val="none" w:sz="0" w:space="0" w:color="auto"/>
            <w:left w:val="none" w:sz="0" w:space="0" w:color="auto"/>
            <w:bottom w:val="none" w:sz="0" w:space="0" w:color="auto"/>
            <w:right w:val="none" w:sz="0" w:space="0" w:color="auto"/>
          </w:divBdr>
          <w:divsChild>
            <w:div w:id="353073850">
              <w:marLeft w:val="0"/>
              <w:marRight w:val="0"/>
              <w:marTop w:val="0"/>
              <w:marBottom w:val="0"/>
              <w:divBdr>
                <w:top w:val="none" w:sz="0" w:space="0" w:color="auto"/>
                <w:left w:val="none" w:sz="0" w:space="0" w:color="auto"/>
                <w:bottom w:val="none" w:sz="0" w:space="0" w:color="auto"/>
                <w:right w:val="none" w:sz="0" w:space="0" w:color="auto"/>
              </w:divBdr>
            </w:div>
            <w:div w:id="1706979575">
              <w:marLeft w:val="0"/>
              <w:marRight w:val="0"/>
              <w:marTop w:val="0"/>
              <w:marBottom w:val="0"/>
              <w:divBdr>
                <w:top w:val="none" w:sz="0" w:space="0" w:color="auto"/>
                <w:left w:val="none" w:sz="0" w:space="0" w:color="auto"/>
                <w:bottom w:val="none" w:sz="0" w:space="0" w:color="auto"/>
                <w:right w:val="none" w:sz="0" w:space="0" w:color="auto"/>
              </w:divBdr>
            </w:div>
            <w:div w:id="1249542091">
              <w:marLeft w:val="0"/>
              <w:marRight w:val="0"/>
              <w:marTop w:val="0"/>
              <w:marBottom w:val="0"/>
              <w:divBdr>
                <w:top w:val="none" w:sz="0" w:space="0" w:color="auto"/>
                <w:left w:val="none" w:sz="0" w:space="0" w:color="auto"/>
                <w:bottom w:val="none" w:sz="0" w:space="0" w:color="auto"/>
                <w:right w:val="none" w:sz="0" w:space="0" w:color="auto"/>
              </w:divBdr>
            </w:div>
            <w:div w:id="110160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6354">
                  <w:marLeft w:val="0"/>
                  <w:marRight w:val="0"/>
                  <w:marTop w:val="0"/>
                  <w:marBottom w:val="0"/>
                  <w:divBdr>
                    <w:top w:val="none" w:sz="0" w:space="0" w:color="auto"/>
                    <w:left w:val="none" w:sz="0" w:space="0" w:color="auto"/>
                    <w:bottom w:val="none" w:sz="0" w:space="0" w:color="auto"/>
                    <w:right w:val="none" w:sz="0" w:space="0" w:color="auto"/>
                  </w:divBdr>
                </w:div>
              </w:divsChild>
            </w:div>
            <w:div w:id="179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14101788">
      <w:bodyDiv w:val="1"/>
      <w:marLeft w:val="0"/>
      <w:marRight w:val="0"/>
      <w:marTop w:val="0"/>
      <w:marBottom w:val="0"/>
      <w:divBdr>
        <w:top w:val="none" w:sz="0" w:space="0" w:color="auto"/>
        <w:left w:val="none" w:sz="0" w:space="0" w:color="auto"/>
        <w:bottom w:val="none" w:sz="0" w:space="0" w:color="auto"/>
        <w:right w:val="none" w:sz="0" w:space="0" w:color="auto"/>
      </w:divBdr>
    </w:div>
    <w:div w:id="117115776">
      <w:bodyDiv w:val="1"/>
      <w:marLeft w:val="0"/>
      <w:marRight w:val="0"/>
      <w:marTop w:val="0"/>
      <w:marBottom w:val="0"/>
      <w:divBdr>
        <w:top w:val="none" w:sz="0" w:space="0" w:color="auto"/>
        <w:left w:val="none" w:sz="0" w:space="0" w:color="auto"/>
        <w:bottom w:val="none" w:sz="0" w:space="0" w:color="auto"/>
        <w:right w:val="none" w:sz="0" w:space="0" w:color="auto"/>
      </w:divBdr>
      <w:divsChild>
        <w:div w:id="1106969439">
          <w:marLeft w:val="0"/>
          <w:marRight w:val="0"/>
          <w:marTop w:val="0"/>
          <w:marBottom w:val="0"/>
          <w:divBdr>
            <w:top w:val="none" w:sz="0" w:space="0" w:color="auto"/>
            <w:left w:val="none" w:sz="0" w:space="0" w:color="auto"/>
            <w:bottom w:val="none" w:sz="0" w:space="0" w:color="auto"/>
            <w:right w:val="none" w:sz="0" w:space="0" w:color="auto"/>
          </w:divBdr>
        </w:div>
        <w:div w:id="1763840511">
          <w:marLeft w:val="0"/>
          <w:marRight w:val="0"/>
          <w:marTop w:val="0"/>
          <w:marBottom w:val="600"/>
          <w:divBdr>
            <w:top w:val="none" w:sz="0" w:space="0" w:color="auto"/>
            <w:left w:val="none" w:sz="0" w:space="0" w:color="auto"/>
            <w:bottom w:val="none" w:sz="0" w:space="0" w:color="auto"/>
            <w:right w:val="none" w:sz="0" w:space="0" w:color="auto"/>
          </w:divBdr>
        </w:div>
        <w:div w:id="1831017818">
          <w:marLeft w:val="0"/>
          <w:marRight w:val="0"/>
          <w:marTop w:val="0"/>
          <w:marBottom w:val="0"/>
          <w:divBdr>
            <w:top w:val="none" w:sz="0" w:space="0" w:color="auto"/>
            <w:left w:val="none" w:sz="0" w:space="0" w:color="auto"/>
            <w:bottom w:val="none" w:sz="0" w:space="0" w:color="auto"/>
            <w:right w:val="none" w:sz="0" w:space="0" w:color="auto"/>
          </w:divBdr>
          <w:divsChild>
            <w:div w:id="67850208">
              <w:marLeft w:val="0"/>
              <w:marRight w:val="0"/>
              <w:marTop w:val="450"/>
              <w:marBottom w:val="600"/>
              <w:divBdr>
                <w:top w:val="none" w:sz="0" w:space="0" w:color="auto"/>
                <w:left w:val="none" w:sz="0" w:space="0" w:color="auto"/>
                <w:bottom w:val="none" w:sz="0" w:space="0" w:color="auto"/>
                <w:right w:val="none" w:sz="0" w:space="0" w:color="auto"/>
              </w:divBdr>
              <w:divsChild>
                <w:div w:id="807359557">
                  <w:marLeft w:val="0"/>
                  <w:marRight w:val="0"/>
                  <w:marTop w:val="0"/>
                  <w:marBottom w:val="0"/>
                  <w:divBdr>
                    <w:top w:val="none" w:sz="0" w:space="0" w:color="auto"/>
                    <w:left w:val="none" w:sz="0" w:space="0" w:color="auto"/>
                    <w:bottom w:val="none" w:sz="0" w:space="0" w:color="auto"/>
                    <w:right w:val="none" w:sz="0" w:space="0" w:color="auto"/>
                  </w:divBdr>
                  <w:divsChild>
                    <w:div w:id="573585198">
                      <w:marLeft w:val="0"/>
                      <w:marRight w:val="0"/>
                      <w:marTop w:val="0"/>
                      <w:marBottom w:val="240"/>
                      <w:divBdr>
                        <w:top w:val="single" w:sz="6" w:space="8" w:color="AAAAAA"/>
                        <w:left w:val="single" w:sz="6" w:space="8" w:color="AAAAAA"/>
                        <w:bottom w:val="single" w:sz="6" w:space="8" w:color="AAAAAA"/>
                        <w:right w:val="single" w:sz="6" w:space="8" w:color="AAAAAA"/>
                      </w:divBdr>
                      <w:divsChild>
                        <w:div w:id="19035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8457">
      <w:bodyDiv w:val="1"/>
      <w:marLeft w:val="0"/>
      <w:marRight w:val="0"/>
      <w:marTop w:val="0"/>
      <w:marBottom w:val="0"/>
      <w:divBdr>
        <w:top w:val="none" w:sz="0" w:space="0" w:color="auto"/>
        <w:left w:val="none" w:sz="0" w:space="0" w:color="auto"/>
        <w:bottom w:val="none" w:sz="0" w:space="0" w:color="auto"/>
        <w:right w:val="none" w:sz="0" w:space="0" w:color="auto"/>
      </w:divBdr>
    </w:div>
    <w:div w:id="168181221">
      <w:bodyDiv w:val="1"/>
      <w:marLeft w:val="0"/>
      <w:marRight w:val="0"/>
      <w:marTop w:val="0"/>
      <w:marBottom w:val="0"/>
      <w:divBdr>
        <w:top w:val="none" w:sz="0" w:space="0" w:color="auto"/>
        <w:left w:val="none" w:sz="0" w:space="0" w:color="auto"/>
        <w:bottom w:val="none" w:sz="0" w:space="0" w:color="auto"/>
        <w:right w:val="none" w:sz="0" w:space="0" w:color="auto"/>
      </w:divBdr>
    </w:div>
    <w:div w:id="178393994">
      <w:bodyDiv w:val="1"/>
      <w:marLeft w:val="0"/>
      <w:marRight w:val="0"/>
      <w:marTop w:val="0"/>
      <w:marBottom w:val="0"/>
      <w:divBdr>
        <w:top w:val="none" w:sz="0" w:space="0" w:color="auto"/>
        <w:left w:val="none" w:sz="0" w:space="0" w:color="auto"/>
        <w:bottom w:val="none" w:sz="0" w:space="0" w:color="auto"/>
        <w:right w:val="none" w:sz="0" w:space="0" w:color="auto"/>
      </w:divBdr>
    </w:div>
    <w:div w:id="182089210">
      <w:bodyDiv w:val="1"/>
      <w:marLeft w:val="0"/>
      <w:marRight w:val="0"/>
      <w:marTop w:val="0"/>
      <w:marBottom w:val="0"/>
      <w:divBdr>
        <w:top w:val="none" w:sz="0" w:space="0" w:color="auto"/>
        <w:left w:val="none" w:sz="0" w:space="0" w:color="auto"/>
        <w:bottom w:val="none" w:sz="0" w:space="0" w:color="auto"/>
        <w:right w:val="none" w:sz="0" w:space="0" w:color="auto"/>
      </w:divBdr>
    </w:div>
    <w:div w:id="192160668">
      <w:bodyDiv w:val="1"/>
      <w:marLeft w:val="0"/>
      <w:marRight w:val="0"/>
      <w:marTop w:val="0"/>
      <w:marBottom w:val="0"/>
      <w:divBdr>
        <w:top w:val="none" w:sz="0" w:space="0" w:color="auto"/>
        <w:left w:val="none" w:sz="0" w:space="0" w:color="auto"/>
        <w:bottom w:val="none" w:sz="0" w:space="0" w:color="auto"/>
        <w:right w:val="none" w:sz="0" w:space="0" w:color="auto"/>
      </w:divBdr>
    </w:div>
    <w:div w:id="196742069">
      <w:bodyDiv w:val="1"/>
      <w:marLeft w:val="0"/>
      <w:marRight w:val="0"/>
      <w:marTop w:val="0"/>
      <w:marBottom w:val="0"/>
      <w:divBdr>
        <w:top w:val="none" w:sz="0" w:space="0" w:color="auto"/>
        <w:left w:val="none" w:sz="0" w:space="0" w:color="auto"/>
        <w:bottom w:val="none" w:sz="0" w:space="0" w:color="auto"/>
        <w:right w:val="none" w:sz="0" w:space="0" w:color="auto"/>
      </w:divBdr>
      <w:divsChild>
        <w:div w:id="837773811">
          <w:marLeft w:val="0"/>
          <w:marRight w:val="0"/>
          <w:marTop w:val="0"/>
          <w:marBottom w:val="0"/>
          <w:divBdr>
            <w:top w:val="none" w:sz="0" w:space="0" w:color="auto"/>
            <w:left w:val="none" w:sz="0" w:space="0" w:color="auto"/>
            <w:bottom w:val="none" w:sz="0" w:space="0" w:color="auto"/>
            <w:right w:val="none" w:sz="0" w:space="0" w:color="auto"/>
          </w:divBdr>
          <w:divsChild>
            <w:div w:id="260573156">
              <w:marLeft w:val="0"/>
              <w:marRight w:val="0"/>
              <w:marTop w:val="0"/>
              <w:marBottom w:val="240"/>
              <w:divBdr>
                <w:top w:val="none" w:sz="0" w:space="0" w:color="auto"/>
                <w:left w:val="none" w:sz="0" w:space="0" w:color="auto"/>
                <w:bottom w:val="none" w:sz="0" w:space="0" w:color="auto"/>
                <w:right w:val="none" w:sz="0" w:space="0" w:color="auto"/>
              </w:divBdr>
            </w:div>
          </w:divsChild>
        </w:div>
        <w:div w:id="853692789">
          <w:marLeft w:val="0"/>
          <w:marRight w:val="0"/>
          <w:marTop w:val="315"/>
          <w:marBottom w:val="0"/>
          <w:divBdr>
            <w:top w:val="none" w:sz="0" w:space="0" w:color="auto"/>
            <w:left w:val="none" w:sz="0" w:space="0" w:color="auto"/>
            <w:bottom w:val="none" w:sz="0" w:space="0" w:color="auto"/>
            <w:right w:val="none" w:sz="0" w:space="0" w:color="auto"/>
          </w:divBdr>
          <w:divsChild>
            <w:div w:id="864515540">
              <w:marLeft w:val="0"/>
              <w:marRight w:val="0"/>
              <w:marTop w:val="0"/>
              <w:marBottom w:val="0"/>
              <w:divBdr>
                <w:top w:val="none" w:sz="0" w:space="0" w:color="auto"/>
                <w:left w:val="none" w:sz="0" w:space="0" w:color="auto"/>
                <w:bottom w:val="none" w:sz="0" w:space="0" w:color="auto"/>
                <w:right w:val="none" w:sz="0" w:space="0" w:color="auto"/>
              </w:divBdr>
            </w:div>
            <w:div w:id="604045987">
              <w:marLeft w:val="0"/>
              <w:marRight w:val="0"/>
              <w:marTop w:val="0"/>
              <w:marBottom w:val="240"/>
              <w:divBdr>
                <w:top w:val="single" w:sz="6" w:space="8" w:color="AAAAAA"/>
                <w:left w:val="single" w:sz="6" w:space="8" w:color="AAAAAA"/>
                <w:bottom w:val="single" w:sz="6" w:space="8" w:color="AAAAAA"/>
                <w:right w:val="single" w:sz="6" w:space="8" w:color="AAAAAA"/>
              </w:divBdr>
              <w:divsChild>
                <w:div w:id="16484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23155">
      <w:bodyDiv w:val="1"/>
      <w:marLeft w:val="0"/>
      <w:marRight w:val="0"/>
      <w:marTop w:val="0"/>
      <w:marBottom w:val="0"/>
      <w:divBdr>
        <w:top w:val="none" w:sz="0" w:space="0" w:color="auto"/>
        <w:left w:val="none" w:sz="0" w:space="0" w:color="auto"/>
        <w:bottom w:val="none" w:sz="0" w:space="0" w:color="auto"/>
        <w:right w:val="none" w:sz="0" w:space="0" w:color="auto"/>
      </w:divBdr>
      <w:divsChild>
        <w:div w:id="219831926">
          <w:marLeft w:val="0"/>
          <w:marRight w:val="0"/>
          <w:marTop w:val="0"/>
          <w:marBottom w:val="0"/>
          <w:divBdr>
            <w:top w:val="none" w:sz="0" w:space="0" w:color="auto"/>
            <w:left w:val="none" w:sz="0" w:space="0" w:color="auto"/>
            <w:bottom w:val="none" w:sz="0" w:space="0" w:color="auto"/>
            <w:right w:val="none" w:sz="0" w:space="0" w:color="auto"/>
          </w:divBdr>
          <w:divsChild>
            <w:div w:id="2041080883">
              <w:marLeft w:val="0"/>
              <w:marRight w:val="0"/>
              <w:marTop w:val="0"/>
              <w:marBottom w:val="255"/>
              <w:divBdr>
                <w:top w:val="none" w:sz="0" w:space="0" w:color="auto"/>
                <w:left w:val="none" w:sz="0" w:space="0" w:color="auto"/>
                <w:bottom w:val="none" w:sz="0" w:space="0" w:color="auto"/>
                <w:right w:val="none" w:sz="0" w:space="0" w:color="auto"/>
              </w:divBdr>
              <w:divsChild>
                <w:div w:id="1188567149">
                  <w:marLeft w:val="0"/>
                  <w:marRight w:val="0"/>
                  <w:marTop w:val="0"/>
                  <w:marBottom w:val="0"/>
                  <w:divBdr>
                    <w:top w:val="none" w:sz="0" w:space="0" w:color="auto"/>
                    <w:left w:val="none" w:sz="0" w:space="0" w:color="auto"/>
                    <w:bottom w:val="none" w:sz="0" w:space="0" w:color="auto"/>
                    <w:right w:val="none" w:sz="0" w:space="0" w:color="auto"/>
                  </w:divBdr>
                </w:div>
                <w:div w:id="324407267">
                  <w:marLeft w:val="0"/>
                  <w:marRight w:val="0"/>
                  <w:marTop w:val="0"/>
                  <w:marBottom w:val="0"/>
                  <w:divBdr>
                    <w:top w:val="none" w:sz="0" w:space="0" w:color="auto"/>
                    <w:left w:val="none" w:sz="0" w:space="0" w:color="auto"/>
                    <w:bottom w:val="none" w:sz="0" w:space="0" w:color="auto"/>
                    <w:right w:val="none" w:sz="0" w:space="0" w:color="auto"/>
                  </w:divBdr>
                </w:div>
              </w:divsChild>
            </w:div>
            <w:div w:id="1554464883">
              <w:marLeft w:val="0"/>
              <w:marRight w:val="0"/>
              <w:marTop w:val="0"/>
              <w:marBottom w:val="225"/>
              <w:divBdr>
                <w:top w:val="none" w:sz="0" w:space="0" w:color="auto"/>
                <w:left w:val="none" w:sz="0" w:space="0" w:color="auto"/>
                <w:bottom w:val="none" w:sz="0" w:space="0" w:color="auto"/>
                <w:right w:val="none" w:sz="0" w:space="0" w:color="auto"/>
              </w:divBdr>
              <w:divsChild>
                <w:div w:id="2138991572">
                  <w:marLeft w:val="0"/>
                  <w:marRight w:val="120"/>
                  <w:marTop w:val="0"/>
                  <w:marBottom w:val="0"/>
                  <w:divBdr>
                    <w:top w:val="none" w:sz="0" w:space="0" w:color="auto"/>
                    <w:left w:val="none" w:sz="0" w:space="0" w:color="auto"/>
                    <w:bottom w:val="none" w:sz="0" w:space="0" w:color="auto"/>
                    <w:right w:val="none" w:sz="0" w:space="0" w:color="auto"/>
                  </w:divBdr>
                </w:div>
                <w:div w:id="1538350045">
                  <w:marLeft w:val="0"/>
                  <w:marRight w:val="120"/>
                  <w:marTop w:val="0"/>
                  <w:marBottom w:val="0"/>
                  <w:divBdr>
                    <w:top w:val="none" w:sz="0" w:space="0" w:color="auto"/>
                    <w:left w:val="none" w:sz="0" w:space="0" w:color="auto"/>
                    <w:bottom w:val="none" w:sz="0" w:space="0" w:color="auto"/>
                    <w:right w:val="none" w:sz="0" w:space="0" w:color="auto"/>
                  </w:divBdr>
                </w:div>
                <w:div w:id="1575121744">
                  <w:marLeft w:val="0"/>
                  <w:marRight w:val="120"/>
                  <w:marTop w:val="0"/>
                  <w:marBottom w:val="0"/>
                  <w:divBdr>
                    <w:top w:val="none" w:sz="0" w:space="0" w:color="auto"/>
                    <w:left w:val="none" w:sz="0" w:space="0" w:color="auto"/>
                    <w:bottom w:val="none" w:sz="0" w:space="0" w:color="auto"/>
                    <w:right w:val="none" w:sz="0" w:space="0" w:color="auto"/>
                  </w:divBdr>
                </w:div>
              </w:divsChild>
            </w:div>
            <w:div w:id="590088556">
              <w:marLeft w:val="0"/>
              <w:marRight w:val="0"/>
              <w:marTop w:val="0"/>
              <w:marBottom w:val="0"/>
              <w:divBdr>
                <w:top w:val="none" w:sz="0" w:space="0" w:color="auto"/>
                <w:left w:val="none" w:sz="0" w:space="0" w:color="auto"/>
                <w:bottom w:val="none" w:sz="0" w:space="0" w:color="auto"/>
                <w:right w:val="none" w:sz="0" w:space="0" w:color="auto"/>
              </w:divBdr>
              <w:divsChild>
                <w:div w:id="1971091661">
                  <w:marLeft w:val="0"/>
                  <w:marRight w:val="0"/>
                  <w:marTop w:val="0"/>
                  <w:marBottom w:val="0"/>
                  <w:divBdr>
                    <w:top w:val="none" w:sz="0" w:space="0" w:color="auto"/>
                    <w:left w:val="none" w:sz="0" w:space="0" w:color="auto"/>
                    <w:bottom w:val="none" w:sz="0" w:space="0" w:color="auto"/>
                    <w:right w:val="none" w:sz="0" w:space="0" w:color="auto"/>
                  </w:divBdr>
                  <w:divsChild>
                    <w:div w:id="114300042">
                      <w:marLeft w:val="0"/>
                      <w:marRight w:val="0"/>
                      <w:marTop w:val="0"/>
                      <w:marBottom w:val="270"/>
                      <w:divBdr>
                        <w:top w:val="none" w:sz="0" w:space="0" w:color="auto"/>
                        <w:left w:val="none" w:sz="0" w:space="0" w:color="auto"/>
                        <w:bottom w:val="none" w:sz="0" w:space="0" w:color="auto"/>
                        <w:right w:val="none" w:sz="0" w:space="0" w:color="auto"/>
                      </w:divBdr>
                    </w:div>
                  </w:divsChild>
                </w:div>
                <w:div w:id="20455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7291">
          <w:marLeft w:val="0"/>
          <w:marRight w:val="0"/>
          <w:marTop w:val="0"/>
          <w:marBottom w:val="0"/>
          <w:divBdr>
            <w:top w:val="none" w:sz="0" w:space="0" w:color="auto"/>
            <w:left w:val="none" w:sz="0" w:space="0" w:color="auto"/>
            <w:bottom w:val="none" w:sz="0" w:space="0" w:color="auto"/>
            <w:right w:val="none" w:sz="0" w:space="0" w:color="auto"/>
          </w:divBdr>
          <w:divsChild>
            <w:div w:id="1715890665">
              <w:marLeft w:val="0"/>
              <w:marRight w:val="0"/>
              <w:marTop w:val="0"/>
              <w:marBottom w:val="0"/>
              <w:divBdr>
                <w:top w:val="none" w:sz="0" w:space="0" w:color="auto"/>
                <w:left w:val="none" w:sz="0" w:space="0" w:color="auto"/>
                <w:bottom w:val="none" w:sz="0" w:space="0" w:color="auto"/>
                <w:right w:val="none" w:sz="0" w:space="0" w:color="auto"/>
              </w:divBdr>
              <w:divsChild>
                <w:div w:id="1987777887">
                  <w:marLeft w:val="0"/>
                  <w:marRight w:val="0"/>
                  <w:marTop w:val="0"/>
                  <w:marBottom w:val="0"/>
                  <w:divBdr>
                    <w:top w:val="none" w:sz="0" w:space="0" w:color="auto"/>
                    <w:left w:val="none" w:sz="0" w:space="0" w:color="auto"/>
                    <w:bottom w:val="none" w:sz="0" w:space="0" w:color="auto"/>
                    <w:right w:val="none" w:sz="0" w:space="0" w:color="auto"/>
                  </w:divBdr>
                  <w:divsChild>
                    <w:div w:id="170918918">
                      <w:marLeft w:val="-1125"/>
                      <w:marRight w:val="0"/>
                      <w:marTop w:val="180"/>
                      <w:marBottom w:val="0"/>
                      <w:divBdr>
                        <w:top w:val="none" w:sz="0" w:space="0" w:color="auto"/>
                        <w:left w:val="none" w:sz="0" w:space="0" w:color="auto"/>
                        <w:bottom w:val="none" w:sz="0" w:space="0" w:color="auto"/>
                        <w:right w:val="none" w:sz="0" w:space="0" w:color="auto"/>
                      </w:divBdr>
                      <w:divsChild>
                        <w:div w:id="71977839">
                          <w:marLeft w:val="270"/>
                          <w:marRight w:val="0"/>
                          <w:marTop w:val="0"/>
                          <w:marBottom w:val="0"/>
                          <w:divBdr>
                            <w:top w:val="none" w:sz="0" w:space="0" w:color="auto"/>
                            <w:left w:val="none" w:sz="0" w:space="0" w:color="auto"/>
                            <w:bottom w:val="none" w:sz="0" w:space="0" w:color="auto"/>
                            <w:right w:val="none" w:sz="0" w:space="0" w:color="auto"/>
                          </w:divBdr>
                        </w:div>
                      </w:divsChild>
                    </w:div>
                    <w:div w:id="2030135396">
                      <w:marLeft w:val="0"/>
                      <w:marRight w:val="0"/>
                      <w:marTop w:val="0"/>
                      <w:marBottom w:val="0"/>
                      <w:divBdr>
                        <w:top w:val="none" w:sz="0" w:space="0" w:color="auto"/>
                        <w:left w:val="none" w:sz="0" w:space="0" w:color="auto"/>
                        <w:bottom w:val="none" w:sz="0" w:space="0" w:color="auto"/>
                        <w:right w:val="none" w:sz="0" w:space="0" w:color="auto"/>
                      </w:divBdr>
                      <w:divsChild>
                        <w:div w:id="1544057437">
                          <w:marLeft w:val="0"/>
                          <w:marRight w:val="0"/>
                          <w:marTop w:val="0"/>
                          <w:marBottom w:val="0"/>
                          <w:divBdr>
                            <w:top w:val="none" w:sz="0" w:space="0" w:color="auto"/>
                            <w:left w:val="none" w:sz="0" w:space="0" w:color="auto"/>
                            <w:bottom w:val="none" w:sz="0" w:space="0" w:color="auto"/>
                            <w:right w:val="none" w:sz="0" w:space="0" w:color="auto"/>
                          </w:divBdr>
                          <w:divsChild>
                            <w:div w:id="810828744">
                              <w:marLeft w:val="0"/>
                              <w:marRight w:val="0"/>
                              <w:marTop w:val="405"/>
                              <w:marBottom w:val="405"/>
                              <w:divBdr>
                                <w:top w:val="none" w:sz="0" w:space="0" w:color="auto"/>
                                <w:left w:val="none" w:sz="0" w:space="0" w:color="auto"/>
                                <w:bottom w:val="none" w:sz="0" w:space="0" w:color="auto"/>
                                <w:right w:val="none" w:sz="0" w:space="0" w:color="auto"/>
                              </w:divBdr>
                              <w:divsChild>
                                <w:div w:id="387264340">
                                  <w:marLeft w:val="0"/>
                                  <w:marRight w:val="0"/>
                                  <w:marTop w:val="0"/>
                                  <w:marBottom w:val="0"/>
                                  <w:divBdr>
                                    <w:top w:val="none" w:sz="0" w:space="0" w:color="auto"/>
                                    <w:left w:val="none" w:sz="0" w:space="0" w:color="auto"/>
                                    <w:bottom w:val="none" w:sz="0" w:space="0" w:color="auto"/>
                                    <w:right w:val="none" w:sz="0" w:space="0" w:color="auto"/>
                                  </w:divBdr>
                                  <w:divsChild>
                                    <w:div w:id="18216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254">
                              <w:marLeft w:val="0"/>
                              <w:marRight w:val="0"/>
                              <w:marTop w:val="405"/>
                              <w:marBottom w:val="405"/>
                              <w:divBdr>
                                <w:top w:val="none" w:sz="0" w:space="0" w:color="auto"/>
                                <w:left w:val="none" w:sz="0" w:space="0" w:color="auto"/>
                                <w:bottom w:val="none" w:sz="0" w:space="0" w:color="auto"/>
                                <w:right w:val="none" w:sz="0" w:space="0" w:color="auto"/>
                              </w:divBdr>
                              <w:divsChild>
                                <w:div w:id="7412615">
                                  <w:marLeft w:val="0"/>
                                  <w:marRight w:val="0"/>
                                  <w:marTop w:val="0"/>
                                  <w:marBottom w:val="0"/>
                                  <w:divBdr>
                                    <w:top w:val="none" w:sz="0" w:space="0" w:color="auto"/>
                                    <w:left w:val="none" w:sz="0" w:space="0" w:color="auto"/>
                                    <w:bottom w:val="none" w:sz="0" w:space="0" w:color="auto"/>
                                    <w:right w:val="none" w:sz="0" w:space="0" w:color="auto"/>
                                  </w:divBdr>
                                  <w:divsChild>
                                    <w:div w:id="16005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2735">
                              <w:marLeft w:val="0"/>
                              <w:marRight w:val="0"/>
                              <w:marTop w:val="405"/>
                              <w:marBottom w:val="405"/>
                              <w:divBdr>
                                <w:top w:val="none" w:sz="0" w:space="0" w:color="auto"/>
                                <w:left w:val="none" w:sz="0" w:space="0" w:color="auto"/>
                                <w:bottom w:val="none" w:sz="0" w:space="0" w:color="auto"/>
                                <w:right w:val="none" w:sz="0" w:space="0" w:color="auto"/>
                              </w:divBdr>
                              <w:divsChild>
                                <w:div w:id="340278366">
                                  <w:marLeft w:val="0"/>
                                  <w:marRight w:val="0"/>
                                  <w:marTop w:val="0"/>
                                  <w:marBottom w:val="0"/>
                                  <w:divBdr>
                                    <w:top w:val="none" w:sz="0" w:space="0" w:color="auto"/>
                                    <w:left w:val="none" w:sz="0" w:space="0" w:color="auto"/>
                                    <w:bottom w:val="none" w:sz="0" w:space="0" w:color="auto"/>
                                    <w:right w:val="none" w:sz="0" w:space="0" w:color="auto"/>
                                  </w:divBdr>
                                  <w:divsChild>
                                    <w:div w:id="13115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1935">
                              <w:marLeft w:val="0"/>
                              <w:marRight w:val="0"/>
                              <w:marTop w:val="405"/>
                              <w:marBottom w:val="405"/>
                              <w:divBdr>
                                <w:top w:val="none" w:sz="0" w:space="0" w:color="auto"/>
                                <w:left w:val="none" w:sz="0" w:space="0" w:color="auto"/>
                                <w:bottom w:val="none" w:sz="0" w:space="0" w:color="auto"/>
                                <w:right w:val="none" w:sz="0" w:space="0" w:color="auto"/>
                              </w:divBdr>
                              <w:divsChild>
                                <w:div w:id="938949203">
                                  <w:marLeft w:val="0"/>
                                  <w:marRight w:val="0"/>
                                  <w:marTop w:val="0"/>
                                  <w:marBottom w:val="0"/>
                                  <w:divBdr>
                                    <w:top w:val="none" w:sz="0" w:space="0" w:color="auto"/>
                                    <w:left w:val="none" w:sz="0" w:space="0" w:color="auto"/>
                                    <w:bottom w:val="none" w:sz="0" w:space="0" w:color="auto"/>
                                    <w:right w:val="none" w:sz="0" w:space="0" w:color="auto"/>
                                  </w:divBdr>
                                  <w:divsChild>
                                    <w:div w:id="11797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9655">
                              <w:marLeft w:val="0"/>
                              <w:marRight w:val="0"/>
                              <w:marTop w:val="405"/>
                              <w:marBottom w:val="405"/>
                              <w:divBdr>
                                <w:top w:val="none" w:sz="0" w:space="0" w:color="auto"/>
                                <w:left w:val="none" w:sz="0" w:space="0" w:color="auto"/>
                                <w:bottom w:val="none" w:sz="0" w:space="0" w:color="auto"/>
                                <w:right w:val="none" w:sz="0" w:space="0" w:color="auto"/>
                              </w:divBdr>
                              <w:divsChild>
                                <w:div w:id="292685131">
                                  <w:marLeft w:val="0"/>
                                  <w:marRight w:val="0"/>
                                  <w:marTop w:val="0"/>
                                  <w:marBottom w:val="0"/>
                                  <w:divBdr>
                                    <w:top w:val="none" w:sz="0" w:space="0" w:color="auto"/>
                                    <w:left w:val="none" w:sz="0" w:space="0" w:color="auto"/>
                                    <w:bottom w:val="none" w:sz="0" w:space="0" w:color="auto"/>
                                    <w:right w:val="none" w:sz="0" w:space="0" w:color="auto"/>
                                  </w:divBdr>
                                  <w:divsChild>
                                    <w:div w:id="10527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48897">
                              <w:marLeft w:val="0"/>
                              <w:marRight w:val="0"/>
                              <w:marTop w:val="405"/>
                              <w:marBottom w:val="405"/>
                              <w:divBdr>
                                <w:top w:val="none" w:sz="0" w:space="0" w:color="auto"/>
                                <w:left w:val="none" w:sz="0" w:space="0" w:color="auto"/>
                                <w:bottom w:val="none" w:sz="0" w:space="0" w:color="auto"/>
                                <w:right w:val="none" w:sz="0" w:space="0" w:color="auto"/>
                              </w:divBdr>
                              <w:divsChild>
                                <w:div w:id="150021175">
                                  <w:marLeft w:val="0"/>
                                  <w:marRight w:val="0"/>
                                  <w:marTop w:val="0"/>
                                  <w:marBottom w:val="0"/>
                                  <w:divBdr>
                                    <w:top w:val="none" w:sz="0" w:space="0" w:color="auto"/>
                                    <w:left w:val="none" w:sz="0" w:space="0" w:color="auto"/>
                                    <w:bottom w:val="none" w:sz="0" w:space="0" w:color="auto"/>
                                    <w:right w:val="none" w:sz="0" w:space="0" w:color="auto"/>
                                  </w:divBdr>
                                  <w:divsChild>
                                    <w:div w:id="12162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6897">
                              <w:marLeft w:val="0"/>
                              <w:marRight w:val="0"/>
                              <w:marTop w:val="405"/>
                              <w:marBottom w:val="405"/>
                              <w:divBdr>
                                <w:top w:val="none" w:sz="0" w:space="0" w:color="auto"/>
                                <w:left w:val="none" w:sz="0" w:space="0" w:color="auto"/>
                                <w:bottom w:val="none" w:sz="0" w:space="0" w:color="auto"/>
                                <w:right w:val="none" w:sz="0" w:space="0" w:color="auto"/>
                              </w:divBdr>
                              <w:divsChild>
                                <w:div w:id="1285770654">
                                  <w:marLeft w:val="0"/>
                                  <w:marRight w:val="0"/>
                                  <w:marTop w:val="0"/>
                                  <w:marBottom w:val="0"/>
                                  <w:divBdr>
                                    <w:top w:val="none" w:sz="0" w:space="0" w:color="auto"/>
                                    <w:left w:val="none" w:sz="0" w:space="0" w:color="auto"/>
                                    <w:bottom w:val="none" w:sz="0" w:space="0" w:color="auto"/>
                                    <w:right w:val="none" w:sz="0" w:space="0" w:color="auto"/>
                                  </w:divBdr>
                                  <w:divsChild>
                                    <w:div w:id="17195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1907">
                              <w:marLeft w:val="0"/>
                              <w:marRight w:val="0"/>
                              <w:marTop w:val="405"/>
                              <w:marBottom w:val="405"/>
                              <w:divBdr>
                                <w:top w:val="none" w:sz="0" w:space="0" w:color="auto"/>
                                <w:left w:val="none" w:sz="0" w:space="0" w:color="auto"/>
                                <w:bottom w:val="none" w:sz="0" w:space="0" w:color="auto"/>
                                <w:right w:val="none" w:sz="0" w:space="0" w:color="auto"/>
                              </w:divBdr>
                              <w:divsChild>
                                <w:div w:id="737099216">
                                  <w:marLeft w:val="0"/>
                                  <w:marRight w:val="0"/>
                                  <w:marTop w:val="0"/>
                                  <w:marBottom w:val="0"/>
                                  <w:divBdr>
                                    <w:top w:val="none" w:sz="0" w:space="0" w:color="auto"/>
                                    <w:left w:val="none" w:sz="0" w:space="0" w:color="auto"/>
                                    <w:bottom w:val="none" w:sz="0" w:space="0" w:color="auto"/>
                                    <w:right w:val="none" w:sz="0" w:space="0" w:color="auto"/>
                                  </w:divBdr>
                                  <w:divsChild>
                                    <w:div w:id="13910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6680">
                              <w:marLeft w:val="0"/>
                              <w:marRight w:val="0"/>
                              <w:marTop w:val="405"/>
                              <w:marBottom w:val="405"/>
                              <w:divBdr>
                                <w:top w:val="none" w:sz="0" w:space="0" w:color="auto"/>
                                <w:left w:val="none" w:sz="0" w:space="0" w:color="auto"/>
                                <w:bottom w:val="none" w:sz="0" w:space="0" w:color="auto"/>
                                <w:right w:val="none" w:sz="0" w:space="0" w:color="auto"/>
                              </w:divBdr>
                              <w:divsChild>
                                <w:div w:id="963073189">
                                  <w:marLeft w:val="0"/>
                                  <w:marRight w:val="0"/>
                                  <w:marTop w:val="0"/>
                                  <w:marBottom w:val="0"/>
                                  <w:divBdr>
                                    <w:top w:val="none" w:sz="0" w:space="0" w:color="auto"/>
                                    <w:left w:val="none" w:sz="0" w:space="0" w:color="auto"/>
                                    <w:bottom w:val="none" w:sz="0" w:space="0" w:color="auto"/>
                                    <w:right w:val="none" w:sz="0" w:space="0" w:color="auto"/>
                                  </w:divBdr>
                                  <w:divsChild>
                                    <w:div w:id="387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648">
                              <w:marLeft w:val="0"/>
                              <w:marRight w:val="0"/>
                              <w:marTop w:val="405"/>
                              <w:marBottom w:val="405"/>
                              <w:divBdr>
                                <w:top w:val="none" w:sz="0" w:space="0" w:color="auto"/>
                                <w:left w:val="none" w:sz="0" w:space="0" w:color="auto"/>
                                <w:bottom w:val="none" w:sz="0" w:space="0" w:color="auto"/>
                                <w:right w:val="none" w:sz="0" w:space="0" w:color="auto"/>
                              </w:divBdr>
                              <w:divsChild>
                                <w:div w:id="1248072768">
                                  <w:marLeft w:val="0"/>
                                  <w:marRight w:val="0"/>
                                  <w:marTop w:val="0"/>
                                  <w:marBottom w:val="0"/>
                                  <w:divBdr>
                                    <w:top w:val="none" w:sz="0" w:space="0" w:color="auto"/>
                                    <w:left w:val="none" w:sz="0" w:space="0" w:color="auto"/>
                                    <w:bottom w:val="none" w:sz="0" w:space="0" w:color="auto"/>
                                    <w:right w:val="none" w:sz="0" w:space="0" w:color="auto"/>
                                  </w:divBdr>
                                  <w:divsChild>
                                    <w:div w:id="1767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330134924">
      <w:bodyDiv w:val="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240"/>
          <w:divBdr>
            <w:top w:val="none" w:sz="0" w:space="0" w:color="auto"/>
            <w:left w:val="none" w:sz="0" w:space="0" w:color="auto"/>
            <w:bottom w:val="none" w:sz="0" w:space="0" w:color="auto"/>
            <w:right w:val="none" w:sz="0" w:space="0" w:color="auto"/>
          </w:divBdr>
        </w:div>
      </w:divsChild>
    </w:div>
    <w:div w:id="332075696">
      <w:bodyDiv w:val="1"/>
      <w:marLeft w:val="0"/>
      <w:marRight w:val="0"/>
      <w:marTop w:val="0"/>
      <w:marBottom w:val="0"/>
      <w:divBdr>
        <w:top w:val="none" w:sz="0" w:space="0" w:color="auto"/>
        <w:left w:val="none" w:sz="0" w:space="0" w:color="auto"/>
        <w:bottom w:val="none" w:sz="0" w:space="0" w:color="auto"/>
        <w:right w:val="none" w:sz="0" w:space="0" w:color="auto"/>
      </w:divBdr>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18258142">
      <w:bodyDiv w:val="1"/>
      <w:marLeft w:val="0"/>
      <w:marRight w:val="0"/>
      <w:marTop w:val="0"/>
      <w:marBottom w:val="0"/>
      <w:divBdr>
        <w:top w:val="none" w:sz="0" w:space="0" w:color="auto"/>
        <w:left w:val="none" w:sz="0" w:space="0" w:color="auto"/>
        <w:bottom w:val="none" w:sz="0" w:space="0" w:color="auto"/>
        <w:right w:val="none" w:sz="0" w:space="0" w:color="auto"/>
      </w:divBdr>
      <w:divsChild>
        <w:div w:id="998458740">
          <w:marLeft w:val="0"/>
          <w:marRight w:val="0"/>
          <w:marTop w:val="750"/>
          <w:marBottom w:val="750"/>
          <w:divBdr>
            <w:top w:val="none" w:sz="0" w:space="0" w:color="auto"/>
            <w:left w:val="none" w:sz="0" w:space="0" w:color="auto"/>
            <w:bottom w:val="none" w:sz="0" w:space="0" w:color="auto"/>
            <w:right w:val="none" w:sz="0" w:space="0" w:color="auto"/>
          </w:divBdr>
        </w:div>
        <w:div w:id="478890536">
          <w:marLeft w:val="0"/>
          <w:marRight w:val="0"/>
          <w:marTop w:val="750"/>
          <w:marBottom w:val="750"/>
          <w:divBdr>
            <w:top w:val="none" w:sz="0" w:space="0" w:color="auto"/>
            <w:left w:val="none" w:sz="0" w:space="0" w:color="auto"/>
            <w:bottom w:val="none" w:sz="0" w:space="0" w:color="auto"/>
            <w:right w:val="none" w:sz="0" w:space="0" w:color="auto"/>
          </w:divBdr>
        </w:div>
        <w:div w:id="2046980773">
          <w:marLeft w:val="0"/>
          <w:marRight w:val="0"/>
          <w:marTop w:val="750"/>
          <w:marBottom w:val="750"/>
          <w:divBdr>
            <w:top w:val="none" w:sz="0" w:space="0" w:color="auto"/>
            <w:left w:val="none" w:sz="0" w:space="0" w:color="auto"/>
            <w:bottom w:val="none" w:sz="0" w:space="0" w:color="auto"/>
            <w:right w:val="none" w:sz="0" w:space="0" w:color="auto"/>
          </w:divBdr>
        </w:div>
      </w:divsChild>
    </w:div>
    <w:div w:id="442069428">
      <w:bodyDiv w:val="1"/>
      <w:marLeft w:val="0"/>
      <w:marRight w:val="0"/>
      <w:marTop w:val="0"/>
      <w:marBottom w:val="0"/>
      <w:divBdr>
        <w:top w:val="none" w:sz="0" w:space="0" w:color="auto"/>
        <w:left w:val="none" w:sz="0" w:space="0" w:color="auto"/>
        <w:bottom w:val="none" w:sz="0" w:space="0" w:color="auto"/>
        <w:right w:val="none" w:sz="0" w:space="0" w:color="auto"/>
      </w:divBdr>
    </w:div>
    <w:div w:id="451438602">
      <w:bodyDiv w:val="1"/>
      <w:marLeft w:val="0"/>
      <w:marRight w:val="0"/>
      <w:marTop w:val="0"/>
      <w:marBottom w:val="0"/>
      <w:divBdr>
        <w:top w:val="none" w:sz="0" w:space="0" w:color="auto"/>
        <w:left w:val="none" w:sz="0" w:space="0" w:color="auto"/>
        <w:bottom w:val="none" w:sz="0" w:space="0" w:color="auto"/>
        <w:right w:val="none" w:sz="0" w:space="0" w:color="auto"/>
      </w:divBdr>
    </w:div>
    <w:div w:id="457065243">
      <w:bodyDiv w:val="1"/>
      <w:marLeft w:val="0"/>
      <w:marRight w:val="0"/>
      <w:marTop w:val="0"/>
      <w:marBottom w:val="0"/>
      <w:divBdr>
        <w:top w:val="none" w:sz="0" w:space="0" w:color="auto"/>
        <w:left w:val="none" w:sz="0" w:space="0" w:color="auto"/>
        <w:bottom w:val="none" w:sz="0" w:space="0" w:color="auto"/>
        <w:right w:val="none" w:sz="0" w:space="0" w:color="auto"/>
      </w:divBdr>
    </w:div>
    <w:div w:id="533227955">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97829993">
      <w:bodyDiv w:val="1"/>
      <w:marLeft w:val="0"/>
      <w:marRight w:val="0"/>
      <w:marTop w:val="0"/>
      <w:marBottom w:val="0"/>
      <w:divBdr>
        <w:top w:val="none" w:sz="0" w:space="0" w:color="auto"/>
        <w:left w:val="none" w:sz="0" w:space="0" w:color="auto"/>
        <w:bottom w:val="none" w:sz="0" w:space="0" w:color="auto"/>
        <w:right w:val="none" w:sz="0" w:space="0" w:color="auto"/>
      </w:divBdr>
      <w:divsChild>
        <w:div w:id="272594263">
          <w:marLeft w:val="0"/>
          <w:marRight w:val="0"/>
          <w:marTop w:val="0"/>
          <w:marBottom w:val="0"/>
          <w:divBdr>
            <w:top w:val="none" w:sz="0" w:space="0" w:color="auto"/>
            <w:left w:val="none" w:sz="0" w:space="0" w:color="auto"/>
            <w:bottom w:val="none" w:sz="0" w:space="0" w:color="auto"/>
            <w:right w:val="none" w:sz="0" w:space="0" w:color="auto"/>
          </w:divBdr>
          <w:divsChild>
            <w:div w:id="599072297">
              <w:marLeft w:val="0"/>
              <w:marRight w:val="0"/>
              <w:marTop w:val="0"/>
              <w:marBottom w:val="0"/>
              <w:divBdr>
                <w:top w:val="none" w:sz="0" w:space="0" w:color="auto"/>
                <w:left w:val="none" w:sz="0" w:space="0" w:color="auto"/>
                <w:bottom w:val="none" w:sz="0" w:space="0" w:color="auto"/>
                <w:right w:val="none" w:sz="0" w:space="0" w:color="auto"/>
              </w:divBdr>
              <w:divsChild>
                <w:div w:id="888808425">
                  <w:marLeft w:val="0"/>
                  <w:marRight w:val="0"/>
                  <w:marTop w:val="0"/>
                  <w:marBottom w:val="300"/>
                  <w:divBdr>
                    <w:top w:val="single" w:sz="6" w:space="0" w:color="F0F0F0"/>
                    <w:left w:val="single" w:sz="6" w:space="0" w:color="F0F0F0"/>
                    <w:bottom w:val="single" w:sz="6" w:space="0" w:color="F0F0F0"/>
                    <w:right w:val="single" w:sz="6" w:space="0" w:color="F0F0F0"/>
                  </w:divBdr>
                  <w:divsChild>
                    <w:div w:id="1259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685">
          <w:marLeft w:val="0"/>
          <w:marRight w:val="0"/>
          <w:marTop w:val="0"/>
          <w:marBottom w:val="0"/>
          <w:divBdr>
            <w:top w:val="none" w:sz="0" w:space="0" w:color="auto"/>
            <w:left w:val="none" w:sz="0" w:space="0" w:color="auto"/>
            <w:bottom w:val="none" w:sz="0" w:space="0" w:color="auto"/>
            <w:right w:val="none" w:sz="0" w:space="0" w:color="auto"/>
          </w:divBdr>
          <w:divsChild>
            <w:div w:id="121272869">
              <w:marLeft w:val="0"/>
              <w:marRight w:val="0"/>
              <w:marTop w:val="0"/>
              <w:marBottom w:val="0"/>
              <w:divBdr>
                <w:top w:val="none" w:sz="0" w:space="0" w:color="auto"/>
                <w:left w:val="none" w:sz="0" w:space="0" w:color="auto"/>
                <w:bottom w:val="none" w:sz="0" w:space="0" w:color="auto"/>
                <w:right w:val="none" w:sz="0" w:space="0" w:color="auto"/>
              </w:divBdr>
              <w:divsChild>
                <w:div w:id="1113742966">
                  <w:marLeft w:val="0"/>
                  <w:marRight w:val="0"/>
                  <w:marTop w:val="0"/>
                  <w:marBottom w:val="300"/>
                  <w:divBdr>
                    <w:top w:val="single" w:sz="6" w:space="0" w:color="F0F0F0"/>
                    <w:left w:val="single" w:sz="6" w:space="0" w:color="F0F0F0"/>
                    <w:bottom w:val="single" w:sz="6" w:space="0" w:color="F0F0F0"/>
                    <w:right w:val="single" w:sz="6" w:space="0" w:color="F0F0F0"/>
                  </w:divBdr>
                </w:div>
              </w:divsChild>
            </w:div>
          </w:divsChild>
        </w:div>
        <w:div w:id="971787540">
          <w:marLeft w:val="0"/>
          <w:marRight w:val="0"/>
          <w:marTop w:val="0"/>
          <w:marBottom w:val="0"/>
          <w:divBdr>
            <w:top w:val="none" w:sz="0" w:space="0" w:color="auto"/>
            <w:left w:val="none" w:sz="0" w:space="0" w:color="auto"/>
            <w:bottom w:val="none" w:sz="0" w:space="0" w:color="auto"/>
            <w:right w:val="none" w:sz="0" w:space="0" w:color="auto"/>
          </w:divBdr>
          <w:divsChild>
            <w:div w:id="1730688112">
              <w:marLeft w:val="0"/>
              <w:marRight w:val="0"/>
              <w:marTop w:val="0"/>
              <w:marBottom w:val="0"/>
              <w:divBdr>
                <w:top w:val="none" w:sz="0" w:space="0" w:color="auto"/>
                <w:left w:val="none" w:sz="0" w:space="0" w:color="auto"/>
                <w:bottom w:val="none" w:sz="0" w:space="0" w:color="auto"/>
                <w:right w:val="none" w:sz="0" w:space="0" w:color="auto"/>
              </w:divBdr>
              <w:divsChild>
                <w:div w:id="1806921805">
                  <w:marLeft w:val="0"/>
                  <w:marRight w:val="0"/>
                  <w:marTop w:val="0"/>
                  <w:marBottom w:val="300"/>
                  <w:divBdr>
                    <w:top w:val="single" w:sz="6" w:space="0" w:color="F0F0F0"/>
                    <w:left w:val="single" w:sz="6" w:space="0" w:color="F0F0F0"/>
                    <w:bottom w:val="single" w:sz="6" w:space="0" w:color="F0F0F0"/>
                    <w:right w:val="single" w:sz="6" w:space="0" w:color="F0F0F0"/>
                  </w:divBdr>
                  <w:divsChild>
                    <w:div w:id="324406392">
                      <w:marLeft w:val="0"/>
                      <w:marRight w:val="0"/>
                      <w:marTop w:val="0"/>
                      <w:marBottom w:val="0"/>
                      <w:divBdr>
                        <w:top w:val="none" w:sz="0" w:space="0" w:color="auto"/>
                        <w:left w:val="none" w:sz="0" w:space="0" w:color="auto"/>
                        <w:bottom w:val="none" w:sz="0" w:space="0" w:color="auto"/>
                        <w:right w:val="none" w:sz="0" w:space="0" w:color="auto"/>
                      </w:divBdr>
                      <w:divsChild>
                        <w:div w:id="79452690">
                          <w:marLeft w:val="0"/>
                          <w:marRight w:val="0"/>
                          <w:marTop w:val="0"/>
                          <w:marBottom w:val="0"/>
                          <w:divBdr>
                            <w:top w:val="none" w:sz="0" w:space="0" w:color="auto"/>
                            <w:left w:val="none" w:sz="0" w:space="0" w:color="auto"/>
                            <w:bottom w:val="none" w:sz="0" w:space="0" w:color="auto"/>
                            <w:right w:val="none" w:sz="0" w:space="0" w:color="auto"/>
                          </w:divBdr>
                          <w:divsChild>
                            <w:div w:id="1905749717">
                              <w:blockQuote w:val="1"/>
                              <w:marLeft w:val="0"/>
                              <w:marRight w:val="0"/>
                              <w:marTop w:val="0"/>
                              <w:marBottom w:val="15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698970532">
      <w:bodyDiv w:val="1"/>
      <w:marLeft w:val="0"/>
      <w:marRight w:val="0"/>
      <w:marTop w:val="0"/>
      <w:marBottom w:val="0"/>
      <w:divBdr>
        <w:top w:val="none" w:sz="0" w:space="0" w:color="auto"/>
        <w:left w:val="none" w:sz="0" w:space="0" w:color="auto"/>
        <w:bottom w:val="none" w:sz="0" w:space="0" w:color="auto"/>
        <w:right w:val="none" w:sz="0" w:space="0" w:color="auto"/>
      </w:divBdr>
    </w:div>
    <w:div w:id="703018258">
      <w:bodyDiv w:val="1"/>
      <w:marLeft w:val="0"/>
      <w:marRight w:val="0"/>
      <w:marTop w:val="0"/>
      <w:marBottom w:val="0"/>
      <w:divBdr>
        <w:top w:val="none" w:sz="0" w:space="0" w:color="auto"/>
        <w:left w:val="none" w:sz="0" w:space="0" w:color="auto"/>
        <w:bottom w:val="none" w:sz="0" w:space="0" w:color="auto"/>
        <w:right w:val="none" w:sz="0" w:space="0" w:color="auto"/>
      </w:divBdr>
      <w:divsChild>
        <w:div w:id="1417558531">
          <w:marLeft w:val="0"/>
          <w:marRight w:val="0"/>
          <w:marTop w:val="0"/>
          <w:marBottom w:val="300"/>
          <w:divBdr>
            <w:top w:val="none" w:sz="0" w:space="0" w:color="auto"/>
            <w:left w:val="none" w:sz="0" w:space="0" w:color="auto"/>
            <w:bottom w:val="none" w:sz="0" w:space="0" w:color="auto"/>
            <w:right w:val="none" w:sz="0" w:space="0" w:color="auto"/>
          </w:divBdr>
        </w:div>
      </w:divsChild>
    </w:div>
    <w:div w:id="7038671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316">
          <w:marLeft w:val="0"/>
          <w:marRight w:val="0"/>
          <w:marTop w:val="0"/>
          <w:marBottom w:val="0"/>
          <w:divBdr>
            <w:top w:val="none" w:sz="0" w:space="0" w:color="auto"/>
            <w:left w:val="none" w:sz="0" w:space="0" w:color="auto"/>
            <w:bottom w:val="none" w:sz="0" w:space="0" w:color="auto"/>
            <w:right w:val="none" w:sz="0" w:space="0" w:color="auto"/>
          </w:divBdr>
        </w:div>
        <w:div w:id="1320844661">
          <w:marLeft w:val="0"/>
          <w:marRight w:val="0"/>
          <w:marTop w:val="0"/>
          <w:marBottom w:val="0"/>
          <w:divBdr>
            <w:top w:val="none" w:sz="0" w:space="0" w:color="auto"/>
            <w:left w:val="none" w:sz="0" w:space="0" w:color="auto"/>
            <w:bottom w:val="none" w:sz="0" w:space="0" w:color="auto"/>
            <w:right w:val="none" w:sz="0" w:space="0" w:color="auto"/>
          </w:divBdr>
        </w:div>
        <w:div w:id="436607704">
          <w:marLeft w:val="0"/>
          <w:marRight w:val="0"/>
          <w:marTop w:val="0"/>
          <w:marBottom w:val="0"/>
          <w:divBdr>
            <w:top w:val="none" w:sz="0" w:space="0" w:color="auto"/>
            <w:left w:val="none" w:sz="0" w:space="0" w:color="auto"/>
            <w:bottom w:val="none" w:sz="0" w:space="0" w:color="auto"/>
            <w:right w:val="none" w:sz="0" w:space="0" w:color="auto"/>
          </w:divBdr>
        </w:div>
        <w:div w:id="1965230379">
          <w:marLeft w:val="0"/>
          <w:marRight w:val="375"/>
          <w:marTop w:val="0"/>
          <w:marBottom w:val="300"/>
          <w:divBdr>
            <w:top w:val="none" w:sz="0" w:space="0" w:color="auto"/>
            <w:left w:val="none" w:sz="0" w:space="0" w:color="auto"/>
            <w:bottom w:val="none" w:sz="0" w:space="0" w:color="auto"/>
            <w:right w:val="none" w:sz="0" w:space="0" w:color="auto"/>
          </w:divBdr>
          <w:divsChild>
            <w:div w:id="1304698551">
              <w:marLeft w:val="0"/>
              <w:marRight w:val="0"/>
              <w:marTop w:val="0"/>
              <w:marBottom w:val="0"/>
              <w:divBdr>
                <w:top w:val="none" w:sz="0" w:space="0" w:color="auto"/>
                <w:left w:val="none" w:sz="0" w:space="0" w:color="auto"/>
                <w:bottom w:val="none" w:sz="0" w:space="0" w:color="auto"/>
                <w:right w:val="none" w:sz="0" w:space="0" w:color="auto"/>
              </w:divBdr>
            </w:div>
            <w:div w:id="2145392775">
              <w:marLeft w:val="0"/>
              <w:marRight w:val="0"/>
              <w:marTop w:val="0"/>
              <w:marBottom w:val="0"/>
              <w:divBdr>
                <w:top w:val="none" w:sz="0" w:space="0" w:color="auto"/>
                <w:left w:val="none" w:sz="0" w:space="0" w:color="auto"/>
                <w:bottom w:val="none" w:sz="0" w:space="0" w:color="auto"/>
                <w:right w:val="none" w:sz="0" w:space="0" w:color="auto"/>
              </w:divBdr>
              <w:divsChild>
                <w:div w:id="1637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86">
          <w:marLeft w:val="0"/>
          <w:marRight w:val="0"/>
          <w:marTop w:val="0"/>
          <w:marBottom w:val="0"/>
          <w:divBdr>
            <w:top w:val="none" w:sz="0" w:space="0" w:color="auto"/>
            <w:left w:val="none" w:sz="0" w:space="0" w:color="auto"/>
            <w:bottom w:val="none" w:sz="0" w:space="0" w:color="auto"/>
            <w:right w:val="none" w:sz="0" w:space="0" w:color="auto"/>
          </w:divBdr>
        </w:div>
      </w:divsChild>
    </w:div>
    <w:div w:id="716317811">
      <w:bodyDiv w:val="1"/>
      <w:marLeft w:val="0"/>
      <w:marRight w:val="0"/>
      <w:marTop w:val="0"/>
      <w:marBottom w:val="0"/>
      <w:divBdr>
        <w:top w:val="none" w:sz="0" w:space="0" w:color="auto"/>
        <w:left w:val="none" w:sz="0" w:space="0" w:color="auto"/>
        <w:bottom w:val="none" w:sz="0" w:space="0" w:color="auto"/>
        <w:right w:val="none" w:sz="0" w:space="0" w:color="auto"/>
      </w:divBdr>
    </w:div>
    <w:div w:id="720052834">
      <w:bodyDiv w:val="1"/>
      <w:marLeft w:val="0"/>
      <w:marRight w:val="0"/>
      <w:marTop w:val="0"/>
      <w:marBottom w:val="0"/>
      <w:divBdr>
        <w:top w:val="none" w:sz="0" w:space="0" w:color="auto"/>
        <w:left w:val="none" w:sz="0" w:space="0" w:color="auto"/>
        <w:bottom w:val="none" w:sz="0" w:space="0" w:color="auto"/>
        <w:right w:val="none" w:sz="0" w:space="0" w:color="auto"/>
      </w:divBdr>
      <w:divsChild>
        <w:div w:id="1757166286">
          <w:marLeft w:val="0"/>
          <w:marRight w:val="0"/>
          <w:marTop w:val="375"/>
          <w:marBottom w:val="300"/>
          <w:divBdr>
            <w:top w:val="none" w:sz="0" w:space="0" w:color="auto"/>
            <w:left w:val="none" w:sz="0" w:space="0" w:color="auto"/>
            <w:bottom w:val="none" w:sz="0" w:space="0" w:color="auto"/>
            <w:right w:val="none" w:sz="0" w:space="0" w:color="auto"/>
          </w:divBdr>
        </w:div>
        <w:div w:id="740759251">
          <w:marLeft w:val="0"/>
          <w:marRight w:val="0"/>
          <w:marTop w:val="375"/>
          <w:marBottom w:val="300"/>
          <w:divBdr>
            <w:top w:val="none" w:sz="0" w:space="0" w:color="auto"/>
            <w:left w:val="none" w:sz="0" w:space="0" w:color="auto"/>
            <w:bottom w:val="none" w:sz="0" w:space="0" w:color="auto"/>
            <w:right w:val="none" w:sz="0" w:space="0" w:color="auto"/>
          </w:divBdr>
        </w:div>
      </w:divsChild>
    </w:div>
    <w:div w:id="724983510">
      <w:bodyDiv w:val="1"/>
      <w:marLeft w:val="0"/>
      <w:marRight w:val="0"/>
      <w:marTop w:val="0"/>
      <w:marBottom w:val="0"/>
      <w:divBdr>
        <w:top w:val="none" w:sz="0" w:space="0" w:color="auto"/>
        <w:left w:val="none" w:sz="0" w:space="0" w:color="auto"/>
        <w:bottom w:val="none" w:sz="0" w:space="0" w:color="auto"/>
        <w:right w:val="none" w:sz="0" w:space="0" w:color="auto"/>
      </w:divBdr>
      <w:divsChild>
        <w:div w:id="1212811095">
          <w:marLeft w:val="0"/>
          <w:marRight w:val="0"/>
          <w:marTop w:val="0"/>
          <w:marBottom w:val="0"/>
          <w:divBdr>
            <w:top w:val="none" w:sz="0" w:space="0" w:color="auto"/>
            <w:left w:val="none" w:sz="0" w:space="0" w:color="auto"/>
            <w:bottom w:val="none" w:sz="0" w:space="0" w:color="auto"/>
            <w:right w:val="none" w:sz="0" w:space="0" w:color="auto"/>
          </w:divBdr>
          <w:divsChild>
            <w:div w:id="1136026082">
              <w:marLeft w:val="0"/>
              <w:marRight w:val="0"/>
              <w:marTop w:val="75"/>
              <w:marBottom w:val="300"/>
              <w:divBdr>
                <w:top w:val="single" w:sz="6" w:space="10" w:color="F0F0F0"/>
                <w:left w:val="single" w:sz="6" w:space="8" w:color="F0F0F0"/>
                <w:bottom w:val="single" w:sz="6" w:space="8" w:color="F0F0F0"/>
                <w:right w:val="single" w:sz="6" w:space="8" w:color="F0F0F0"/>
              </w:divBdr>
            </w:div>
            <w:div w:id="101688886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 w:id="729888537">
      <w:bodyDiv w:val="1"/>
      <w:marLeft w:val="0"/>
      <w:marRight w:val="0"/>
      <w:marTop w:val="0"/>
      <w:marBottom w:val="0"/>
      <w:divBdr>
        <w:top w:val="none" w:sz="0" w:space="0" w:color="auto"/>
        <w:left w:val="none" w:sz="0" w:space="0" w:color="auto"/>
        <w:bottom w:val="none" w:sz="0" w:space="0" w:color="auto"/>
        <w:right w:val="none" w:sz="0" w:space="0" w:color="auto"/>
      </w:divBdr>
    </w:div>
    <w:div w:id="84019790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4">
          <w:marLeft w:val="0"/>
          <w:marRight w:val="0"/>
          <w:marTop w:val="0"/>
          <w:marBottom w:val="0"/>
          <w:divBdr>
            <w:top w:val="none" w:sz="0" w:space="0" w:color="auto"/>
            <w:left w:val="none" w:sz="0" w:space="0" w:color="auto"/>
            <w:bottom w:val="none" w:sz="0" w:space="0" w:color="auto"/>
            <w:right w:val="none" w:sz="0" w:space="0" w:color="auto"/>
          </w:divBdr>
          <w:divsChild>
            <w:div w:id="1670786382">
              <w:marLeft w:val="0"/>
              <w:marRight w:val="0"/>
              <w:marTop w:val="0"/>
              <w:marBottom w:val="0"/>
              <w:divBdr>
                <w:top w:val="none" w:sz="0" w:space="0" w:color="auto"/>
                <w:left w:val="none" w:sz="0" w:space="0" w:color="auto"/>
                <w:bottom w:val="none" w:sz="0" w:space="0" w:color="auto"/>
                <w:right w:val="none" w:sz="0" w:space="0" w:color="auto"/>
              </w:divBdr>
            </w:div>
          </w:divsChild>
        </w:div>
        <w:div w:id="545531764">
          <w:marLeft w:val="0"/>
          <w:marRight w:val="0"/>
          <w:marTop w:val="0"/>
          <w:marBottom w:val="0"/>
          <w:divBdr>
            <w:top w:val="none" w:sz="0" w:space="0" w:color="auto"/>
            <w:left w:val="none" w:sz="0" w:space="0" w:color="auto"/>
            <w:bottom w:val="none" w:sz="0" w:space="0" w:color="auto"/>
            <w:right w:val="none" w:sz="0" w:space="0" w:color="auto"/>
          </w:divBdr>
        </w:div>
      </w:divsChild>
    </w:div>
    <w:div w:id="866255560">
      <w:bodyDiv w:val="1"/>
      <w:marLeft w:val="0"/>
      <w:marRight w:val="0"/>
      <w:marTop w:val="0"/>
      <w:marBottom w:val="0"/>
      <w:divBdr>
        <w:top w:val="none" w:sz="0" w:space="0" w:color="auto"/>
        <w:left w:val="none" w:sz="0" w:space="0" w:color="auto"/>
        <w:bottom w:val="none" w:sz="0" w:space="0" w:color="auto"/>
        <w:right w:val="none" w:sz="0" w:space="0" w:color="auto"/>
      </w:divBdr>
    </w:div>
    <w:div w:id="890506164">
      <w:bodyDiv w:val="1"/>
      <w:marLeft w:val="0"/>
      <w:marRight w:val="0"/>
      <w:marTop w:val="0"/>
      <w:marBottom w:val="0"/>
      <w:divBdr>
        <w:top w:val="none" w:sz="0" w:space="0" w:color="auto"/>
        <w:left w:val="none" w:sz="0" w:space="0" w:color="auto"/>
        <w:bottom w:val="none" w:sz="0" w:space="0" w:color="auto"/>
        <w:right w:val="none" w:sz="0" w:space="0" w:color="auto"/>
      </w:divBdr>
      <w:divsChild>
        <w:div w:id="47070711">
          <w:marLeft w:val="0"/>
          <w:marRight w:val="0"/>
          <w:marTop w:val="0"/>
          <w:marBottom w:val="0"/>
          <w:divBdr>
            <w:top w:val="none" w:sz="0" w:space="0" w:color="auto"/>
            <w:left w:val="none" w:sz="0" w:space="0" w:color="auto"/>
            <w:bottom w:val="none" w:sz="0" w:space="0" w:color="auto"/>
            <w:right w:val="none" w:sz="0" w:space="0" w:color="auto"/>
          </w:divBdr>
          <w:divsChild>
            <w:div w:id="1754010431">
              <w:marLeft w:val="0"/>
              <w:marRight w:val="300"/>
              <w:marTop w:val="75"/>
              <w:marBottom w:val="300"/>
              <w:divBdr>
                <w:top w:val="single" w:sz="6" w:space="10" w:color="F0F0F0"/>
                <w:left w:val="single" w:sz="6" w:space="8" w:color="F0F0F0"/>
                <w:bottom w:val="single" w:sz="6" w:space="8" w:color="F0F0F0"/>
                <w:right w:val="single" w:sz="6" w:space="8" w:color="F0F0F0"/>
              </w:divBdr>
            </w:div>
            <w:div w:id="1476991658">
              <w:blockQuote w:val="1"/>
              <w:marLeft w:val="0"/>
              <w:marRight w:val="0"/>
              <w:marTop w:val="384"/>
              <w:marBottom w:val="384"/>
              <w:divBdr>
                <w:top w:val="none" w:sz="0" w:space="0" w:color="auto"/>
                <w:left w:val="single" w:sz="24" w:space="12" w:color="D6D6D6"/>
                <w:bottom w:val="none" w:sz="0" w:space="0" w:color="auto"/>
                <w:right w:val="none" w:sz="0" w:space="0" w:color="auto"/>
              </w:divBdr>
            </w:div>
            <w:div w:id="2073430269">
              <w:marLeft w:val="300"/>
              <w:marRight w:val="0"/>
              <w:marTop w:val="75"/>
              <w:marBottom w:val="300"/>
              <w:divBdr>
                <w:top w:val="single" w:sz="6" w:space="10" w:color="F0F0F0"/>
                <w:left w:val="single" w:sz="6" w:space="8" w:color="F0F0F0"/>
                <w:bottom w:val="single" w:sz="6" w:space="8" w:color="F0F0F0"/>
                <w:right w:val="single" w:sz="6" w:space="8" w:color="F0F0F0"/>
              </w:divBdr>
            </w:div>
            <w:div w:id="1389113774">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sChild>
    </w:div>
    <w:div w:id="905989331">
      <w:bodyDiv w:val="1"/>
      <w:marLeft w:val="0"/>
      <w:marRight w:val="0"/>
      <w:marTop w:val="0"/>
      <w:marBottom w:val="0"/>
      <w:divBdr>
        <w:top w:val="none" w:sz="0" w:space="0" w:color="auto"/>
        <w:left w:val="none" w:sz="0" w:space="0" w:color="auto"/>
        <w:bottom w:val="none" w:sz="0" w:space="0" w:color="auto"/>
        <w:right w:val="none" w:sz="0" w:space="0" w:color="auto"/>
      </w:divBdr>
      <w:divsChild>
        <w:div w:id="1849251724">
          <w:marLeft w:val="0"/>
          <w:marRight w:val="0"/>
          <w:marTop w:val="0"/>
          <w:marBottom w:val="0"/>
          <w:divBdr>
            <w:top w:val="none" w:sz="0" w:space="0" w:color="auto"/>
            <w:left w:val="none" w:sz="0" w:space="0" w:color="auto"/>
            <w:bottom w:val="none" w:sz="0" w:space="0" w:color="auto"/>
            <w:right w:val="none" w:sz="0" w:space="0" w:color="auto"/>
          </w:divBdr>
        </w:div>
        <w:div w:id="1969584275">
          <w:marLeft w:val="0"/>
          <w:marRight w:val="0"/>
          <w:marTop w:val="0"/>
          <w:marBottom w:val="0"/>
          <w:divBdr>
            <w:top w:val="none" w:sz="0" w:space="0" w:color="auto"/>
            <w:left w:val="none" w:sz="0" w:space="0" w:color="auto"/>
            <w:bottom w:val="none" w:sz="0" w:space="0" w:color="auto"/>
            <w:right w:val="none" w:sz="0" w:space="0" w:color="auto"/>
          </w:divBdr>
          <w:divsChild>
            <w:div w:id="1161046869">
              <w:marLeft w:val="0"/>
              <w:marRight w:val="0"/>
              <w:marTop w:val="0"/>
              <w:marBottom w:val="0"/>
              <w:divBdr>
                <w:top w:val="none" w:sz="0" w:space="0" w:color="auto"/>
                <w:left w:val="none" w:sz="0" w:space="0" w:color="auto"/>
                <w:bottom w:val="none" w:sz="0" w:space="0" w:color="auto"/>
                <w:right w:val="none" w:sz="0" w:space="0" w:color="auto"/>
              </w:divBdr>
            </w:div>
          </w:divsChild>
        </w:div>
        <w:div w:id="906653071">
          <w:marLeft w:val="0"/>
          <w:marRight w:val="0"/>
          <w:marTop w:val="375"/>
          <w:marBottom w:val="300"/>
          <w:divBdr>
            <w:top w:val="none" w:sz="0" w:space="0" w:color="auto"/>
            <w:left w:val="none" w:sz="0" w:space="0" w:color="auto"/>
            <w:bottom w:val="none" w:sz="0" w:space="0" w:color="auto"/>
            <w:right w:val="none" w:sz="0" w:space="0" w:color="auto"/>
          </w:divBdr>
        </w:div>
      </w:divsChild>
    </w:div>
    <w:div w:id="914775983">
      <w:bodyDiv w:val="1"/>
      <w:marLeft w:val="0"/>
      <w:marRight w:val="0"/>
      <w:marTop w:val="0"/>
      <w:marBottom w:val="0"/>
      <w:divBdr>
        <w:top w:val="none" w:sz="0" w:space="0" w:color="auto"/>
        <w:left w:val="none" w:sz="0" w:space="0" w:color="auto"/>
        <w:bottom w:val="none" w:sz="0" w:space="0" w:color="auto"/>
        <w:right w:val="none" w:sz="0" w:space="0" w:color="auto"/>
      </w:divBdr>
    </w:div>
    <w:div w:id="1100564057">
      <w:bodyDiv w:val="1"/>
      <w:marLeft w:val="0"/>
      <w:marRight w:val="0"/>
      <w:marTop w:val="0"/>
      <w:marBottom w:val="0"/>
      <w:divBdr>
        <w:top w:val="none" w:sz="0" w:space="0" w:color="auto"/>
        <w:left w:val="none" w:sz="0" w:space="0" w:color="auto"/>
        <w:bottom w:val="none" w:sz="0" w:space="0" w:color="auto"/>
        <w:right w:val="none" w:sz="0" w:space="0" w:color="auto"/>
      </w:divBdr>
      <w:divsChild>
        <w:div w:id="867762824">
          <w:marLeft w:val="0"/>
          <w:marRight w:val="0"/>
          <w:marTop w:val="0"/>
          <w:marBottom w:val="0"/>
          <w:divBdr>
            <w:top w:val="none" w:sz="0" w:space="0" w:color="auto"/>
            <w:left w:val="none" w:sz="0" w:space="0" w:color="auto"/>
            <w:bottom w:val="none" w:sz="0" w:space="0" w:color="auto"/>
            <w:right w:val="none" w:sz="0" w:space="0" w:color="auto"/>
          </w:divBdr>
        </w:div>
        <w:div w:id="2056153288">
          <w:marLeft w:val="0"/>
          <w:marRight w:val="0"/>
          <w:marTop w:val="0"/>
          <w:marBottom w:val="0"/>
          <w:divBdr>
            <w:top w:val="none" w:sz="0" w:space="0" w:color="auto"/>
            <w:left w:val="none" w:sz="0" w:space="0" w:color="auto"/>
            <w:bottom w:val="none" w:sz="0" w:space="0" w:color="auto"/>
            <w:right w:val="none" w:sz="0" w:space="0" w:color="auto"/>
          </w:divBdr>
          <w:divsChild>
            <w:div w:id="334846702">
              <w:marLeft w:val="0"/>
              <w:marRight w:val="0"/>
              <w:marTop w:val="0"/>
              <w:marBottom w:val="0"/>
              <w:divBdr>
                <w:top w:val="none" w:sz="0" w:space="0" w:color="auto"/>
                <w:left w:val="none" w:sz="0" w:space="0" w:color="auto"/>
                <w:bottom w:val="none" w:sz="0" w:space="0" w:color="auto"/>
                <w:right w:val="none" w:sz="0" w:space="0" w:color="auto"/>
              </w:divBdr>
            </w:div>
          </w:divsChild>
        </w:div>
        <w:div w:id="385684486">
          <w:marLeft w:val="0"/>
          <w:marRight w:val="0"/>
          <w:marTop w:val="300"/>
          <w:marBottom w:val="300"/>
          <w:divBdr>
            <w:top w:val="none" w:sz="0" w:space="0" w:color="auto"/>
            <w:left w:val="none" w:sz="0" w:space="0" w:color="auto"/>
            <w:bottom w:val="none" w:sz="0" w:space="0" w:color="auto"/>
            <w:right w:val="none" w:sz="0" w:space="0" w:color="auto"/>
          </w:divBdr>
          <w:divsChild>
            <w:div w:id="634988174">
              <w:marLeft w:val="0"/>
              <w:marRight w:val="0"/>
              <w:marTop w:val="0"/>
              <w:marBottom w:val="0"/>
              <w:divBdr>
                <w:top w:val="none" w:sz="0" w:space="0" w:color="auto"/>
                <w:left w:val="none" w:sz="0" w:space="0" w:color="auto"/>
                <w:bottom w:val="none" w:sz="0" w:space="0" w:color="auto"/>
                <w:right w:val="none" w:sz="0" w:space="0" w:color="auto"/>
              </w:divBdr>
            </w:div>
          </w:divsChild>
        </w:div>
        <w:div w:id="1068457123">
          <w:marLeft w:val="0"/>
          <w:marRight w:val="0"/>
          <w:marTop w:val="375"/>
          <w:marBottom w:val="300"/>
          <w:divBdr>
            <w:top w:val="none" w:sz="0" w:space="0" w:color="auto"/>
            <w:left w:val="none" w:sz="0" w:space="0" w:color="auto"/>
            <w:bottom w:val="none" w:sz="0" w:space="0" w:color="auto"/>
            <w:right w:val="none" w:sz="0" w:space="0" w:color="auto"/>
          </w:divBdr>
        </w:div>
      </w:divsChild>
    </w:div>
    <w:div w:id="1138574623">
      <w:bodyDiv w:val="1"/>
      <w:marLeft w:val="0"/>
      <w:marRight w:val="0"/>
      <w:marTop w:val="0"/>
      <w:marBottom w:val="0"/>
      <w:divBdr>
        <w:top w:val="none" w:sz="0" w:space="0" w:color="auto"/>
        <w:left w:val="none" w:sz="0" w:space="0" w:color="auto"/>
        <w:bottom w:val="none" w:sz="0" w:space="0" w:color="auto"/>
        <w:right w:val="none" w:sz="0" w:space="0" w:color="auto"/>
      </w:divBdr>
      <w:divsChild>
        <w:div w:id="829953573">
          <w:marLeft w:val="0"/>
          <w:marRight w:val="0"/>
          <w:marTop w:val="0"/>
          <w:marBottom w:val="450"/>
          <w:divBdr>
            <w:top w:val="none" w:sz="0" w:space="0" w:color="auto"/>
            <w:left w:val="none" w:sz="0" w:space="0" w:color="auto"/>
            <w:bottom w:val="none" w:sz="0" w:space="0" w:color="auto"/>
            <w:right w:val="none" w:sz="0" w:space="0" w:color="auto"/>
          </w:divBdr>
        </w:div>
        <w:div w:id="1719553519">
          <w:marLeft w:val="0"/>
          <w:marRight w:val="0"/>
          <w:marTop w:val="0"/>
          <w:marBottom w:val="675"/>
          <w:divBdr>
            <w:top w:val="none" w:sz="0" w:space="0" w:color="auto"/>
            <w:left w:val="none" w:sz="0" w:space="0" w:color="auto"/>
            <w:bottom w:val="none" w:sz="0" w:space="0" w:color="auto"/>
            <w:right w:val="none" w:sz="0" w:space="0" w:color="auto"/>
          </w:divBdr>
          <w:divsChild>
            <w:div w:id="1639799128">
              <w:marLeft w:val="0"/>
              <w:marRight w:val="0"/>
              <w:marTop w:val="0"/>
              <w:marBottom w:val="0"/>
              <w:divBdr>
                <w:top w:val="none" w:sz="0" w:space="0" w:color="auto"/>
                <w:left w:val="none" w:sz="0" w:space="0" w:color="auto"/>
                <w:bottom w:val="none" w:sz="0" w:space="0" w:color="auto"/>
                <w:right w:val="none" w:sz="0" w:space="0" w:color="auto"/>
              </w:divBdr>
              <w:divsChild>
                <w:div w:id="286200772">
                  <w:marLeft w:val="0"/>
                  <w:marRight w:val="0"/>
                  <w:marTop w:val="0"/>
                  <w:marBottom w:val="120"/>
                  <w:divBdr>
                    <w:top w:val="none" w:sz="0" w:space="0" w:color="auto"/>
                    <w:left w:val="none" w:sz="0" w:space="0" w:color="auto"/>
                    <w:bottom w:val="none" w:sz="0" w:space="0" w:color="auto"/>
                    <w:right w:val="none" w:sz="0" w:space="0" w:color="auto"/>
                  </w:divBdr>
                </w:div>
              </w:divsChild>
            </w:div>
            <w:div w:id="772942800">
              <w:marLeft w:val="0"/>
              <w:marRight w:val="0"/>
              <w:marTop w:val="0"/>
              <w:marBottom w:val="0"/>
              <w:divBdr>
                <w:top w:val="none" w:sz="0" w:space="0" w:color="auto"/>
                <w:left w:val="none" w:sz="0" w:space="0" w:color="auto"/>
                <w:bottom w:val="none" w:sz="0" w:space="0" w:color="auto"/>
                <w:right w:val="none" w:sz="0" w:space="0" w:color="auto"/>
              </w:divBdr>
            </w:div>
          </w:divsChild>
        </w:div>
        <w:div w:id="1447579669">
          <w:marLeft w:val="0"/>
          <w:marRight w:val="0"/>
          <w:marTop w:val="0"/>
          <w:marBottom w:val="675"/>
          <w:divBdr>
            <w:top w:val="none" w:sz="0" w:space="0" w:color="auto"/>
            <w:left w:val="none" w:sz="0" w:space="0" w:color="auto"/>
            <w:bottom w:val="none" w:sz="0" w:space="0" w:color="auto"/>
            <w:right w:val="none" w:sz="0" w:space="0" w:color="auto"/>
          </w:divBdr>
        </w:div>
        <w:div w:id="1493596733">
          <w:marLeft w:val="0"/>
          <w:marRight w:val="0"/>
          <w:marTop w:val="0"/>
          <w:marBottom w:val="675"/>
          <w:divBdr>
            <w:top w:val="none" w:sz="0" w:space="0" w:color="auto"/>
            <w:left w:val="none" w:sz="0" w:space="0" w:color="auto"/>
            <w:bottom w:val="none" w:sz="0" w:space="0" w:color="auto"/>
            <w:right w:val="none" w:sz="0" w:space="0" w:color="auto"/>
          </w:divBdr>
          <w:divsChild>
            <w:div w:id="1511333682">
              <w:marLeft w:val="0"/>
              <w:marRight w:val="0"/>
              <w:marTop w:val="0"/>
              <w:marBottom w:val="0"/>
              <w:divBdr>
                <w:top w:val="none" w:sz="0" w:space="0" w:color="auto"/>
                <w:left w:val="none" w:sz="0" w:space="0" w:color="auto"/>
                <w:bottom w:val="none" w:sz="0" w:space="0" w:color="auto"/>
                <w:right w:val="none" w:sz="0" w:space="0" w:color="auto"/>
              </w:divBdr>
              <w:divsChild>
                <w:div w:id="1267352733">
                  <w:marLeft w:val="0"/>
                  <w:marRight w:val="0"/>
                  <w:marTop w:val="0"/>
                  <w:marBottom w:val="0"/>
                  <w:divBdr>
                    <w:top w:val="none" w:sz="0" w:space="0" w:color="auto"/>
                    <w:left w:val="none" w:sz="0" w:space="0" w:color="auto"/>
                    <w:bottom w:val="none" w:sz="0" w:space="0" w:color="auto"/>
                    <w:right w:val="none" w:sz="0" w:space="0" w:color="auto"/>
                  </w:divBdr>
                  <w:divsChild>
                    <w:div w:id="1377588026">
                      <w:marLeft w:val="0"/>
                      <w:marRight w:val="0"/>
                      <w:marTop w:val="0"/>
                      <w:marBottom w:val="0"/>
                      <w:divBdr>
                        <w:top w:val="none" w:sz="0" w:space="0" w:color="auto"/>
                        <w:left w:val="none" w:sz="0" w:space="0" w:color="auto"/>
                        <w:bottom w:val="none" w:sz="0" w:space="0" w:color="auto"/>
                        <w:right w:val="none" w:sz="0" w:space="0" w:color="auto"/>
                      </w:divBdr>
                    </w:div>
                    <w:div w:id="1978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9477">
          <w:marLeft w:val="0"/>
          <w:marRight w:val="0"/>
          <w:marTop w:val="0"/>
          <w:marBottom w:val="675"/>
          <w:divBdr>
            <w:top w:val="none" w:sz="0" w:space="0" w:color="auto"/>
            <w:left w:val="none" w:sz="0" w:space="0" w:color="auto"/>
            <w:bottom w:val="none" w:sz="0" w:space="0" w:color="auto"/>
            <w:right w:val="none" w:sz="0" w:space="0" w:color="auto"/>
          </w:divBdr>
        </w:div>
      </w:divsChild>
    </w:div>
    <w:div w:id="1187671439">
      <w:bodyDiv w:val="1"/>
      <w:marLeft w:val="0"/>
      <w:marRight w:val="0"/>
      <w:marTop w:val="0"/>
      <w:marBottom w:val="0"/>
      <w:divBdr>
        <w:top w:val="none" w:sz="0" w:space="0" w:color="auto"/>
        <w:left w:val="none" w:sz="0" w:space="0" w:color="auto"/>
        <w:bottom w:val="none" w:sz="0" w:space="0" w:color="auto"/>
        <w:right w:val="none" w:sz="0" w:space="0" w:color="auto"/>
      </w:divBdr>
      <w:divsChild>
        <w:div w:id="108306532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 w:id="1197432354">
      <w:bodyDiv w:val="1"/>
      <w:marLeft w:val="0"/>
      <w:marRight w:val="0"/>
      <w:marTop w:val="0"/>
      <w:marBottom w:val="0"/>
      <w:divBdr>
        <w:top w:val="none" w:sz="0" w:space="0" w:color="auto"/>
        <w:left w:val="none" w:sz="0" w:space="0" w:color="auto"/>
        <w:bottom w:val="none" w:sz="0" w:space="0" w:color="auto"/>
        <w:right w:val="none" w:sz="0" w:space="0" w:color="auto"/>
      </w:divBdr>
    </w:div>
    <w:div w:id="1270622845">
      <w:bodyDiv w:val="1"/>
      <w:marLeft w:val="0"/>
      <w:marRight w:val="0"/>
      <w:marTop w:val="0"/>
      <w:marBottom w:val="0"/>
      <w:divBdr>
        <w:top w:val="none" w:sz="0" w:space="0" w:color="auto"/>
        <w:left w:val="none" w:sz="0" w:space="0" w:color="auto"/>
        <w:bottom w:val="none" w:sz="0" w:space="0" w:color="auto"/>
        <w:right w:val="none" w:sz="0" w:space="0" w:color="auto"/>
      </w:divBdr>
      <w:divsChild>
        <w:div w:id="711226340">
          <w:marLeft w:val="0"/>
          <w:marRight w:val="0"/>
          <w:marTop w:val="0"/>
          <w:marBottom w:val="0"/>
          <w:divBdr>
            <w:top w:val="none" w:sz="0" w:space="0" w:color="auto"/>
            <w:left w:val="none" w:sz="0" w:space="0" w:color="auto"/>
            <w:bottom w:val="none" w:sz="0" w:space="0" w:color="auto"/>
            <w:right w:val="none" w:sz="0" w:space="0" w:color="auto"/>
          </w:divBdr>
        </w:div>
        <w:div w:id="559289032">
          <w:marLeft w:val="150"/>
          <w:marRight w:val="0"/>
          <w:marTop w:val="0"/>
          <w:marBottom w:val="0"/>
          <w:divBdr>
            <w:top w:val="none" w:sz="0" w:space="0" w:color="auto"/>
            <w:left w:val="none" w:sz="0" w:space="0" w:color="auto"/>
            <w:bottom w:val="none" w:sz="0" w:space="0" w:color="auto"/>
            <w:right w:val="none" w:sz="0" w:space="0" w:color="auto"/>
          </w:divBdr>
        </w:div>
        <w:div w:id="267202308">
          <w:marLeft w:val="0"/>
          <w:marRight w:val="0"/>
          <w:marTop w:val="0"/>
          <w:marBottom w:val="0"/>
          <w:divBdr>
            <w:top w:val="none" w:sz="0" w:space="0" w:color="auto"/>
            <w:left w:val="none" w:sz="0" w:space="0" w:color="auto"/>
            <w:bottom w:val="none" w:sz="0" w:space="0" w:color="auto"/>
            <w:right w:val="none" w:sz="0" w:space="0" w:color="auto"/>
          </w:divBdr>
          <w:divsChild>
            <w:div w:id="1920409399">
              <w:marLeft w:val="0"/>
              <w:marRight w:val="0"/>
              <w:marTop w:val="0"/>
              <w:marBottom w:val="0"/>
              <w:divBdr>
                <w:top w:val="none" w:sz="0" w:space="0" w:color="auto"/>
                <w:left w:val="none" w:sz="0" w:space="0" w:color="auto"/>
                <w:bottom w:val="none" w:sz="0" w:space="0" w:color="auto"/>
                <w:right w:val="none" w:sz="0" w:space="0" w:color="auto"/>
              </w:divBdr>
              <w:divsChild>
                <w:div w:id="1260680630">
                  <w:marLeft w:val="0"/>
                  <w:marRight w:val="0"/>
                  <w:marTop w:val="0"/>
                  <w:marBottom w:val="0"/>
                  <w:divBdr>
                    <w:top w:val="none" w:sz="0" w:space="0" w:color="auto"/>
                    <w:left w:val="none" w:sz="0" w:space="0" w:color="auto"/>
                    <w:bottom w:val="none" w:sz="0" w:space="0" w:color="auto"/>
                    <w:right w:val="none" w:sz="0" w:space="0" w:color="auto"/>
                  </w:divBdr>
                  <w:divsChild>
                    <w:div w:id="1468208508">
                      <w:marLeft w:val="0"/>
                      <w:marRight w:val="0"/>
                      <w:marTop w:val="0"/>
                      <w:marBottom w:val="0"/>
                      <w:divBdr>
                        <w:top w:val="none" w:sz="0" w:space="0" w:color="auto"/>
                        <w:left w:val="none" w:sz="0" w:space="0" w:color="auto"/>
                        <w:bottom w:val="none" w:sz="0" w:space="0" w:color="auto"/>
                        <w:right w:val="none" w:sz="0" w:space="0" w:color="auto"/>
                      </w:divBdr>
                      <w:divsChild>
                        <w:div w:id="18086936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17054">
      <w:bodyDiv w:val="1"/>
      <w:marLeft w:val="0"/>
      <w:marRight w:val="0"/>
      <w:marTop w:val="0"/>
      <w:marBottom w:val="0"/>
      <w:divBdr>
        <w:top w:val="none" w:sz="0" w:space="0" w:color="auto"/>
        <w:left w:val="none" w:sz="0" w:space="0" w:color="auto"/>
        <w:bottom w:val="none" w:sz="0" w:space="0" w:color="auto"/>
        <w:right w:val="none" w:sz="0" w:space="0" w:color="auto"/>
      </w:divBdr>
    </w:div>
    <w:div w:id="1311712132">
      <w:bodyDiv w:val="1"/>
      <w:marLeft w:val="0"/>
      <w:marRight w:val="0"/>
      <w:marTop w:val="0"/>
      <w:marBottom w:val="0"/>
      <w:divBdr>
        <w:top w:val="none" w:sz="0" w:space="0" w:color="auto"/>
        <w:left w:val="none" w:sz="0" w:space="0" w:color="auto"/>
        <w:bottom w:val="none" w:sz="0" w:space="0" w:color="auto"/>
        <w:right w:val="none" w:sz="0" w:space="0" w:color="auto"/>
      </w:divBdr>
      <w:divsChild>
        <w:div w:id="298805310">
          <w:marLeft w:val="0"/>
          <w:marRight w:val="0"/>
          <w:marTop w:val="0"/>
          <w:marBottom w:val="0"/>
          <w:divBdr>
            <w:top w:val="none" w:sz="0" w:space="0" w:color="auto"/>
            <w:left w:val="none" w:sz="0" w:space="0" w:color="auto"/>
            <w:bottom w:val="none" w:sz="0" w:space="0" w:color="auto"/>
            <w:right w:val="none" w:sz="0" w:space="0" w:color="auto"/>
          </w:divBdr>
        </w:div>
        <w:div w:id="411853290">
          <w:marLeft w:val="0"/>
          <w:marRight w:val="0"/>
          <w:marTop w:val="0"/>
          <w:marBottom w:val="0"/>
          <w:divBdr>
            <w:top w:val="none" w:sz="0" w:space="0" w:color="auto"/>
            <w:left w:val="none" w:sz="0" w:space="0" w:color="auto"/>
            <w:bottom w:val="none" w:sz="0" w:space="0" w:color="auto"/>
            <w:right w:val="none" w:sz="0" w:space="0" w:color="auto"/>
          </w:divBdr>
        </w:div>
        <w:div w:id="37556078">
          <w:marLeft w:val="0"/>
          <w:marRight w:val="0"/>
          <w:marTop w:val="0"/>
          <w:marBottom w:val="0"/>
          <w:divBdr>
            <w:top w:val="none" w:sz="0" w:space="0" w:color="auto"/>
            <w:left w:val="none" w:sz="0" w:space="0" w:color="auto"/>
            <w:bottom w:val="none" w:sz="0" w:space="0" w:color="auto"/>
            <w:right w:val="none" w:sz="0" w:space="0" w:color="auto"/>
          </w:divBdr>
        </w:div>
        <w:div w:id="1222059787">
          <w:marLeft w:val="0"/>
          <w:marRight w:val="0"/>
          <w:marTop w:val="0"/>
          <w:marBottom w:val="0"/>
          <w:divBdr>
            <w:top w:val="none" w:sz="0" w:space="0" w:color="auto"/>
            <w:left w:val="none" w:sz="0" w:space="0" w:color="auto"/>
            <w:bottom w:val="none" w:sz="0" w:space="0" w:color="auto"/>
            <w:right w:val="none" w:sz="0" w:space="0" w:color="auto"/>
          </w:divBdr>
        </w:div>
        <w:div w:id="2105152030">
          <w:marLeft w:val="0"/>
          <w:marRight w:val="0"/>
          <w:marTop w:val="0"/>
          <w:marBottom w:val="0"/>
          <w:divBdr>
            <w:top w:val="none" w:sz="0" w:space="0" w:color="auto"/>
            <w:left w:val="none" w:sz="0" w:space="0" w:color="auto"/>
            <w:bottom w:val="none" w:sz="0" w:space="0" w:color="auto"/>
            <w:right w:val="none" w:sz="0" w:space="0" w:color="auto"/>
          </w:divBdr>
        </w:div>
        <w:div w:id="472987897">
          <w:marLeft w:val="0"/>
          <w:marRight w:val="0"/>
          <w:marTop w:val="0"/>
          <w:marBottom w:val="0"/>
          <w:divBdr>
            <w:top w:val="none" w:sz="0" w:space="0" w:color="auto"/>
            <w:left w:val="none" w:sz="0" w:space="0" w:color="auto"/>
            <w:bottom w:val="none" w:sz="0" w:space="0" w:color="auto"/>
            <w:right w:val="none" w:sz="0" w:space="0" w:color="auto"/>
          </w:divBdr>
        </w:div>
      </w:divsChild>
    </w:div>
    <w:div w:id="1335719225">
      <w:bodyDiv w:val="1"/>
      <w:marLeft w:val="0"/>
      <w:marRight w:val="0"/>
      <w:marTop w:val="0"/>
      <w:marBottom w:val="0"/>
      <w:divBdr>
        <w:top w:val="none" w:sz="0" w:space="0" w:color="auto"/>
        <w:left w:val="none" w:sz="0" w:space="0" w:color="auto"/>
        <w:bottom w:val="none" w:sz="0" w:space="0" w:color="auto"/>
        <w:right w:val="none" w:sz="0" w:space="0" w:color="auto"/>
      </w:divBdr>
      <w:divsChild>
        <w:div w:id="1967275621">
          <w:marLeft w:val="0"/>
          <w:marRight w:val="0"/>
          <w:marTop w:val="360"/>
          <w:marBottom w:val="0"/>
          <w:divBdr>
            <w:top w:val="none" w:sz="0" w:space="0" w:color="auto"/>
            <w:left w:val="none" w:sz="0" w:space="0" w:color="auto"/>
            <w:bottom w:val="none" w:sz="0" w:space="0" w:color="auto"/>
            <w:right w:val="none" w:sz="0" w:space="0" w:color="auto"/>
          </w:divBdr>
        </w:div>
      </w:divsChild>
    </w:div>
    <w:div w:id="1373916806">
      <w:bodyDiv w:val="1"/>
      <w:marLeft w:val="0"/>
      <w:marRight w:val="0"/>
      <w:marTop w:val="0"/>
      <w:marBottom w:val="0"/>
      <w:divBdr>
        <w:top w:val="none" w:sz="0" w:space="0" w:color="auto"/>
        <w:left w:val="none" w:sz="0" w:space="0" w:color="auto"/>
        <w:bottom w:val="none" w:sz="0" w:space="0" w:color="auto"/>
        <w:right w:val="none" w:sz="0" w:space="0" w:color="auto"/>
      </w:divBdr>
      <w:divsChild>
        <w:div w:id="1666010375">
          <w:marLeft w:val="0"/>
          <w:marRight w:val="0"/>
          <w:marTop w:val="0"/>
          <w:marBottom w:val="0"/>
          <w:divBdr>
            <w:top w:val="none" w:sz="0" w:space="0" w:color="auto"/>
            <w:left w:val="none" w:sz="0" w:space="0" w:color="auto"/>
            <w:bottom w:val="none" w:sz="0" w:space="0" w:color="auto"/>
            <w:right w:val="none" w:sz="0" w:space="0" w:color="auto"/>
          </w:divBdr>
        </w:div>
        <w:div w:id="786244477">
          <w:marLeft w:val="0"/>
          <w:marRight w:val="0"/>
          <w:marTop w:val="0"/>
          <w:marBottom w:val="0"/>
          <w:divBdr>
            <w:top w:val="none" w:sz="0" w:space="0" w:color="auto"/>
            <w:left w:val="none" w:sz="0" w:space="0" w:color="auto"/>
            <w:bottom w:val="none" w:sz="0" w:space="0" w:color="auto"/>
            <w:right w:val="none" w:sz="0" w:space="0" w:color="auto"/>
          </w:divBdr>
        </w:div>
        <w:div w:id="322050278">
          <w:marLeft w:val="0"/>
          <w:marRight w:val="0"/>
          <w:marTop w:val="0"/>
          <w:marBottom w:val="0"/>
          <w:divBdr>
            <w:top w:val="none" w:sz="0" w:space="0" w:color="auto"/>
            <w:left w:val="none" w:sz="0" w:space="0" w:color="auto"/>
            <w:bottom w:val="none" w:sz="0" w:space="0" w:color="auto"/>
            <w:right w:val="none" w:sz="0" w:space="0" w:color="auto"/>
          </w:divBdr>
        </w:div>
      </w:divsChild>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30647">
      <w:bodyDiv w:val="1"/>
      <w:marLeft w:val="0"/>
      <w:marRight w:val="0"/>
      <w:marTop w:val="0"/>
      <w:marBottom w:val="0"/>
      <w:divBdr>
        <w:top w:val="none" w:sz="0" w:space="0" w:color="auto"/>
        <w:left w:val="none" w:sz="0" w:space="0" w:color="auto"/>
        <w:bottom w:val="none" w:sz="0" w:space="0" w:color="auto"/>
        <w:right w:val="none" w:sz="0" w:space="0" w:color="auto"/>
      </w:divBdr>
    </w:div>
    <w:div w:id="1507087835">
      <w:bodyDiv w:val="1"/>
      <w:marLeft w:val="0"/>
      <w:marRight w:val="0"/>
      <w:marTop w:val="0"/>
      <w:marBottom w:val="0"/>
      <w:divBdr>
        <w:top w:val="none" w:sz="0" w:space="0" w:color="auto"/>
        <w:left w:val="none" w:sz="0" w:space="0" w:color="auto"/>
        <w:bottom w:val="none" w:sz="0" w:space="0" w:color="auto"/>
        <w:right w:val="none" w:sz="0" w:space="0" w:color="auto"/>
      </w:divBdr>
    </w:div>
    <w:div w:id="1534268391">
      <w:bodyDiv w:val="1"/>
      <w:marLeft w:val="0"/>
      <w:marRight w:val="0"/>
      <w:marTop w:val="0"/>
      <w:marBottom w:val="0"/>
      <w:divBdr>
        <w:top w:val="none" w:sz="0" w:space="0" w:color="auto"/>
        <w:left w:val="none" w:sz="0" w:space="0" w:color="auto"/>
        <w:bottom w:val="none" w:sz="0" w:space="0" w:color="auto"/>
        <w:right w:val="none" w:sz="0" w:space="0" w:color="auto"/>
      </w:divBdr>
    </w:div>
    <w:div w:id="1555383705">
      <w:bodyDiv w:val="1"/>
      <w:marLeft w:val="0"/>
      <w:marRight w:val="0"/>
      <w:marTop w:val="0"/>
      <w:marBottom w:val="0"/>
      <w:divBdr>
        <w:top w:val="none" w:sz="0" w:space="0" w:color="auto"/>
        <w:left w:val="none" w:sz="0" w:space="0" w:color="auto"/>
        <w:bottom w:val="none" w:sz="0" w:space="0" w:color="auto"/>
        <w:right w:val="none" w:sz="0" w:space="0" w:color="auto"/>
      </w:divBdr>
      <w:divsChild>
        <w:div w:id="1967350568">
          <w:marLeft w:val="0"/>
          <w:marRight w:val="0"/>
          <w:marTop w:val="0"/>
          <w:marBottom w:val="0"/>
          <w:divBdr>
            <w:top w:val="none" w:sz="0" w:space="0" w:color="auto"/>
            <w:left w:val="none" w:sz="0" w:space="0" w:color="auto"/>
            <w:bottom w:val="none" w:sz="0" w:space="0" w:color="auto"/>
            <w:right w:val="none" w:sz="0" w:space="0" w:color="auto"/>
          </w:divBdr>
        </w:div>
        <w:div w:id="258685858">
          <w:marLeft w:val="0"/>
          <w:marRight w:val="0"/>
          <w:marTop w:val="0"/>
          <w:marBottom w:val="0"/>
          <w:divBdr>
            <w:top w:val="none" w:sz="0" w:space="0" w:color="auto"/>
            <w:left w:val="none" w:sz="0" w:space="0" w:color="auto"/>
            <w:bottom w:val="none" w:sz="0" w:space="0" w:color="auto"/>
            <w:right w:val="none" w:sz="0" w:space="0" w:color="auto"/>
          </w:divBdr>
        </w:div>
      </w:divsChild>
    </w:div>
    <w:div w:id="1582910774">
      <w:bodyDiv w:val="1"/>
      <w:marLeft w:val="0"/>
      <w:marRight w:val="0"/>
      <w:marTop w:val="0"/>
      <w:marBottom w:val="0"/>
      <w:divBdr>
        <w:top w:val="none" w:sz="0" w:space="0" w:color="auto"/>
        <w:left w:val="none" w:sz="0" w:space="0" w:color="auto"/>
        <w:bottom w:val="none" w:sz="0" w:space="0" w:color="auto"/>
        <w:right w:val="none" w:sz="0" w:space="0" w:color="auto"/>
      </w:divBdr>
    </w:div>
    <w:div w:id="160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31152479">
          <w:marLeft w:val="0"/>
          <w:marRight w:val="0"/>
          <w:marTop w:val="0"/>
          <w:marBottom w:val="360"/>
          <w:divBdr>
            <w:top w:val="none" w:sz="0" w:space="0" w:color="auto"/>
            <w:left w:val="none" w:sz="0" w:space="0" w:color="auto"/>
            <w:bottom w:val="none" w:sz="0" w:space="0" w:color="auto"/>
            <w:right w:val="none" w:sz="0" w:space="0" w:color="auto"/>
          </w:divBdr>
          <w:divsChild>
            <w:div w:id="1867595630">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sChild>
                <w:div w:id="1763075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0230739">
          <w:marLeft w:val="0"/>
          <w:marRight w:val="0"/>
          <w:marTop w:val="0"/>
          <w:marBottom w:val="300"/>
          <w:divBdr>
            <w:top w:val="none" w:sz="0" w:space="0" w:color="auto"/>
            <w:left w:val="none" w:sz="0" w:space="0" w:color="auto"/>
            <w:bottom w:val="none" w:sz="0" w:space="0" w:color="auto"/>
            <w:right w:val="none" w:sz="0" w:space="0" w:color="auto"/>
          </w:divBdr>
          <w:divsChild>
            <w:div w:id="1815871873">
              <w:marLeft w:val="0"/>
              <w:marRight w:val="0"/>
              <w:marTop w:val="0"/>
              <w:marBottom w:val="360"/>
              <w:divBdr>
                <w:top w:val="none" w:sz="0" w:space="0" w:color="auto"/>
                <w:left w:val="none" w:sz="0" w:space="0" w:color="auto"/>
                <w:bottom w:val="none" w:sz="0" w:space="0" w:color="auto"/>
                <w:right w:val="none" w:sz="0" w:space="0" w:color="auto"/>
              </w:divBdr>
              <w:divsChild>
                <w:div w:id="1117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2901">
      <w:bodyDiv w:val="1"/>
      <w:marLeft w:val="0"/>
      <w:marRight w:val="0"/>
      <w:marTop w:val="0"/>
      <w:marBottom w:val="0"/>
      <w:divBdr>
        <w:top w:val="none" w:sz="0" w:space="0" w:color="auto"/>
        <w:left w:val="none" w:sz="0" w:space="0" w:color="auto"/>
        <w:bottom w:val="none" w:sz="0" w:space="0" w:color="auto"/>
        <w:right w:val="none" w:sz="0" w:space="0" w:color="auto"/>
      </w:divBdr>
    </w:div>
    <w:div w:id="1675373342">
      <w:bodyDiv w:val="1"/>
      <w:marLeft w:val="0"/>
      <w:marRight w:val="0"/>
      <w:marTop w:val="0"/>
      <w:marBottom w:val="0"/>
      <w:divBdr>
        <w:top w:val="none" w:sz="0" w:space="0" w:color="auto"/>
        <w:left w:val="none" w:sz="0" w:space="0" w:color="auto"/>
        <w:bottom w:val="none" w:sz="0" w:space="0" w:color="auto"/>
        <w:right w:val="none" w:sz="0" w:space="0" w:color="auto"/>
      </w:divBdr>
      <w:divsChild>
        <w:div w:id="1015614364">
          <w:marLeft w:val="0"/>
          <w:marRight w:val="0"/>
          <w:marTop w:val="0"/>
          <w:marBottom w:val="150"/>
          <w:divBdr>
            <w:top w:val="dotted" w:sz="6" w:space="5" w:color="F2F2F2"/>
            <w:left w:val="none" w:sz="0" w:space="0" w:color="auto"/>
            <w:bottom w:val="dotted" w:sz="6" w:space="5" w:color="F2F2F2"/>
            <w:right w:val="none" w:sz="0" w:space="0" w:color="auto"/>
          </w:divBdr>
        </w:div>
        <w:div w:id="1673100694">
          <w:marLeft w:val="0"/>
          <w:marRight w:val="0"/>
          <w:marTop w:val="0"/>
          <w:marBottom w:val="0"/>
          <w:divBdr>
            <w:top w:val="dotted" w:sz="6" w:space="8" w:color="E9E8E8"/>
            <w:left w:val="none" w:sz="0" w:space="0" w:color="auto"/>
            <w:bottom w:val="single" w:sz="6" w:space="0" w:color="E9E8E8"/>
            <w:right w:val="none" w:sz="0" w:space="0" w:color="auto"/>
          </w:divBdr>
        </w:div>
      </w:divsChild>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98916092">
      <w:bodyDiv w:val="1"/>
      <w:marLeft w:val="0"/>
      <w:marRight w:val="0"/>
      <w:marTop w:val="0"/>
      <w:marBottom w:val="0"/>
      <w:divBdr>
        <w:top w:val="none" w:sz="0" w:space="0" w:color="auto"/>
        <w:left w:val="none" w:sz="0" w:space="0" w:color="auto"/>
        <w:bottom w:val="none" w:sz="0" w:space="0" w:color="auto"/>
        <w:right w:val="none" w:sz="0" w:space="0" w:color="auto"/>
      </w:divBdr>
    </w:div>
    <w:div w:id="1823964827">
      <w:bodyDiv w:val="1"/>
      <w:marLeft w:val="0"/>
      <w:marRight w:val="0"/>
      <w:marTop w:val="0"/>
      <w:marBottom w:val="0"/>
      <w:divBdr>
        <w:top w:val="none" w:sz="0" w:space="0" w:color="auto"/>
        <w:left w:val="none" w:sz="0" w:space="0" w:color="auto"/>
        <w:bottom w:val="none" w:sz="0" w:space="0" w:color="auto"/>
        <w:right w:val="none" w:sz="0" w:space="0" w:color="auto"/>
      </w:divBdr>
    </w:div>
    <w:div w:id="1933275230">
      <w:bodyDiv w:val="1"/>
      <w:marLeft w:val="0"/>
      <w:marRight w:val="0"/>
      <w:marTop w:val="0"/>
      <w:marBottom w:val="0"/>
      <w:divBdr>
        <w:top w:val="none" w:sz="0" w:space="0" w:color="auto"/>
        <w:left w:val="none" w:sz="0" w:space="0" w:color="auto"/>
        <w:bottom w:val="none" w:sz="0" w:space="0" w:color="auto"/>
        <w:right w:val="none" w:sz="0" w:space="0" w:color="auto"/>
      </w:divBdr>
      <w:divsChild>
        <w:div w:id="281810348">
          <w:marLeft w:val="0"/>
          <w:marRight w:val="0"/>
          <w:marTop w:val="0"/>
          <w:marBottom w:val="0"/>
          <w:divBdr>
            <w:top w:val="none" w:sz="0" w:space="0" w:color="auto"/>
            <w:left w:val="none" w:sz="0" w:space="0" w:color="auto"/>
            <w:bottom w:val="none" w:sz="0" w:space="0" w:color="auto"/>
            <w:right w:val="none" w:sz="0" w:space="0" w:color="auto"/>
          </w:divBdr>
          <w:divsChild>
            <w:div w:id="1098403846">
              <w:marLeft w:val="0"/>
              <w:marRight w:val="0"/>
              <w:marTop w:val="0"/>
              <w:marBottom w:val="0"/>
              <w:divBdr>
                <w:top w:val="none" w:sz="0" w:space="0" w:color="auto"/>
                <w:left w:val="none" w:sz="0" w:space="0" w:color="auto"/>
                <w:bottom w:val="none" w:sz="0" w:space="0" w:color="auto"/>
                <w:right w:val="none" w:sz="0" w:space="0" w:color="auto"/>
              </w:divBdr>
            </w:div>
            <w:div w:id="2048136297">
              <w:marLeft w:val="0"/>
              <w:marRight w:val="0"/>
              <w:marTop w:val="0"/>
              <w:marBottom w:val="0"/>
              <w:divBdr>
                <w:top w:val="none" w:sz="0" w:space="0" w:color="auto"/>
                <w:left w:val="none" w:sz="0" w:space="0" w:color="auto"/>
                <w:bottom w:val="none" w:sz="0" w:space="0" w:color="auto"/>
                <w:right w:val="none" w:sz="0" w:space="0" w:color="auto"/>
              </w:divBdr>
            </w:div>
            <w:div w:id="738092690">
              <w:marLeft w:val="-360"/>
              <w:marRight w:val="-360"/>
              <w:marTop w:val="0"/>
              <w:marBottom w:val="0"/>
              <w:divBdr>
                <w:top w:val="none" w:sz="0" w:space="0" w:color="auto"/>
                <w:left w:val="none" w:sz="0" w:space="0" w:color="auto"/>
                <w:bottom w:val="none" w:sz="0" w:space="0" w:color="auto"/>
                <w:right w:val="none" w:sz="0" w:space="0" w:color="auto"/>
              </w:divBdr>
              <w:divsChild>
                <w:div w:id="532577293">
                  <w:marLeft w:val="0"/>
                  <w:marRight w:val="0"/>
                  <w:marTop w:val="0"/>
                  <w:marBottom w:val="0"/>
                  <w:divBdr>
                    <w:top w:val="none" w:sz="0" w:space="0" w:color="auto"/>
                    <w:left w:val="none" w:sz="0" w:space="0" w:color="auto"/>
                    <w:bottom w:val="none" w:sz="0" w:space="0" w:color="auto"/>
                    <w:right w:val="none" w:sz="0" w:space="0" w:color="auto"/>
                  </w:divBdr>
                  <w:divsChild>
                    <w:div w:id="1510212148">
                      <w:marLeft w:val="0"/>
                      <w:marRight w:val="0"/>
                      <w:marTop w:val="0"/>
                      <w:marBottom w:val="0"/>
                      <w:divBdr>
                        <w:top w:val="none" w:sz="0" w:space="0" w:color="auto"/>
                        <w:left w:val="none" w:sz="0" w:space="0" w:color="auto"/>
                        <w:bottom w:val="none" w:sz="0" w:space="0" w:color="auto"/>
                        <w:right w:val="none" w:sz="0" w:space="0" w:color="auto"/>
                      </w:divBdr>
                      <w:divsChild>
                        <w:div w:id="56705785">
                          <w:marLeft w:val="0"/>
                          <w:marRight w:val="0"/>
                          <w:marTop w:val="0"/>
                          <w:marBottom w:val="0"/>
                          <w:divBdr>
                            <w:top w:val="none" w:sz="0" w:space="0" w:color="auto"/>
                            <w:left w:val="none" w:sz="0" w:space="0" w:color="auto"/>
                            <w:bottom w:val="none" w:sz="0" w:space="0" w:color="auto"/>
                            <w:right w:val="none" w:sz="0" w:space="0" w:color="auto"/>
                          </w:divBdr>
                          <w:divsChild>
                            <w:div w:id="1467549133">
                              <w:marLeft w:val="0"/>
                              <w:marRight w:val="0"/>
                              <w:marTop w:val="0"/>
                              <w:marBottom w:val="0"/>
                              <w:divBdr>
                                <w:top w:val="none" w:sz="0" w:space="0" w:color="auto"/>
                                <w:left w:val="none" w:sz="0" w:space="0" w:color="auto"/>
                                <w:bottom w:val="none" w:sz="0" w:space="0" w:color="auto"/>
                                <w:right w:val="none" w:sz="0" w:space="0" w:color="auto"/>
                              </w:divBdr>
                            </w:div>
                            <w:div w:id="157962378">
                              <w:marLeft w:val="0"/>
                              <w:marRight w:val="0"/>
                              <w:marTop w:val="0"/>
                              <w:marBottom w:val="0"/>
                              <w:divBdr>
                                <w:top w:val="none" w:sz="0" w:space="0" w:color="auto"/>
                                <w:left w:val="none" w:sz="0" w:space="0" w:color="auto"/>
                                <w:bottom w:val="none" w:sz="0" w:space="0" w:color="auto"/>
                                <w:right w:val="none" w:sz="0" w:space="0" w:color="auto"/>
                              </w:divBdr>
                            </w:div>
                            <w:div w:id="259417179">
                              <w:marLeft w:val="0"/>
                              <w:marRight w:val="0"/>
                              <w:marTop w:val="0"/>
                              <w:marBottom w:val="0"/>
                              <w:divBdr>
                                <w:top w:val="none" w:sz="0" w:space="0" w:color="auto"/>
                                <w:left w:val="none" w:sz="0" w:space="0" w:color="auto"/>
                                <w:bottom w:val="none" w:sz="0" w:space="0" w:color="auto"/>
                                <w:right w:val="none" w:sz="0" w:space="0" w:color="auto"/>
                              </w:divBdr>
                            </w:div>
                            <w:div w:id="707487299">
                              <w:marLeft w:val="0"/>
                              <w:marRight w:val="0"/>
                              <w:marTop w:val="0"/>
                              <w:marBottom w:val="0"/>
                              <w:divBdr>
                                <w:top w:val="none" w:sz="0" w:space="0" w:color="auto"/>
                                <w:left w:val="none" w:sz="0" w:space="0" w:color="auto"/>
                                <w:bottom w:val="none" w:sz="0" w:space="0" w:color="auto"/>
                                <w:right w:val="none" w:sz="0" w:space="0" w:color="auto"/>
                              </w:divBdr>
                            </w:div>
                            <w:div w:id="1145661355">
                              <w:marLeft w:val="0"/>
                              <w:marRight w:val="0"/>
                              <w:marTop w:val="0"/>
                              <w:marBottom w:val="0"/>
                              <w:divBdr>
                                <w:top w:val="none" w:sz="0" w:space="0" w:color="auto"/>
                                <w:left w:val="none" w:sz="0" w:space="0" w:color="auto"/>
                                <w:bottom w:val="none" w:sz="0" w:space="0" w:color="auto"/>
                                <w:right w:val="none" w:sz="0" w:space="0" w:color="auto"/>
                              </w:divBdr>
                            </w:div>
                            <w:div w:id="1438713350">
                              <w:marLeft w:val="0"/>
                              <w:marRight w:val="0"/>
                              <w:marTop w:val="0"/>
                              <w:marBottom w:val="0"/>
                              <w:divBdr>
                                <w:top w:val="none" w:sz="0" w:space="0" w:color="auto"/>
                                <w:left w:val="none" w:sz="0" w:space="0" w:color="auto"/>
                                <w:bottom w:val="none" w:sz="0" w:space="0" w:color="auto"/>
                                <w:right w:val="none" w:sz="0" w:space="0" w:color="auto"/>
                              </w:divBdr>
                            </w:div>
                            <w:div w:id="495417362">
                              <w:marLeft w:val="0"/>
                              <w:marRight w:val="0"/>
                              <w:marTop w:val="0"/>
                              <w:marBottom w:val="0"/>
                              <w:divBdr>
                                <w:top w:val="none" w:sz="0" w:space="0" w:color="auto"/>
                                <w:left w:val="none" w:sz="0" w:space="0" w:color="auto"/>
                                <w:bottom w:val="none" w:sz="0" w:space="0" w:color="auto"/>
                                <w:right w:val="none" w:sz="0" w:space="0" w:color="auto"/>
                              </w:divBdr>
                            </w:div>
                            <w:div w:id="1752577821">
                              <w:marLeft w:val="0"/>
                              <w:marRight w:val="0"/>
                              <w:marTop w:val="0"/>
                              <w:marBottom w:val="0"/>
                              <w:divBdr>
                                <w:top w:val="none" w:sz="0" w:space="0" w:color="auto"/>
                                <w:left w:val="none" w:sz="0" w:space="0" w:color="auto"/>
                                <w:bottom w:val="none" w:sz="0" w:space="0" w:color="auto"/>
                                <w:right w:val="none" w:sz="0" w:space="0" w:color="auto"/>
                              </w:divBdr>
                            </w:div>
                            <w:div w:id="15067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0141">
      <w:bodyDiv w:val="1"/>
      <w:marLeft w:val="0"/>
      <w:marRight w:val="0"/>
      <w:marTop w:val="0"/>
      <w:marBottom w:val="0"/>
      <w:divBdr>
        <w:top w:val="none" w:sz="0" w:space="0" w:color="auto"/>
        <w:left w:val="none" w:sz="0" w:space="0" w:color="auto"/>
        <w:bottom w:val="none" w:sz="0" w:space="0" w:color="auto"/>
        <w:right w:val="none" w:sz="0" w:space="0" w:color="auto"/>
      </w:divBdr>
    </w:div>
    <w:div w:id="2009097443">
      <w:bodyDiv w:val="1"/>
      <w:marLeft w:val="0"/>
      <w:marRight w:val="0"/>
      <w:marTop w:val="0"/>
      <w:marBottom w:val="0"/>
      <w:divBdr>
        <w:top w:val="none" w:sz="0" w:space="0" w:color="auto"/>
        <w:left w:val="none" w:sz="0" w:space="0" w:color="auto"/>
        <w:bottom w:val="none" w:sz="0" w:space="0" w:color="auto"/>
        <w:right w:val="none" w:sz="0" w:space="0" w:color="auto"/>
      </w:divBdr>
      <w:divsChild>
        <w:div w:id="1818035244">
          <w:marLeft w:val="0"/>
          <w:marRight w:val="0"/>
          <w:marTop w:val="0"/>
          <w:marBottom w:val="0"/>
          <w:divBdr>
            <w:top w:val="none" w:sz="0" w:space="0" w:color="auto"/>
            <w:left w:val="none" w:sz="0" w:space="0" w:color="auto"/>
            <w:bottom w:val="none" w:sz="0" w:space="0" w:color="auto"/>
            <w:right w:val="none" w:sz="0" w:space="0" w:color="auto"/>
          </w:divBdr>
          <w:divsChild>
            <w:div w:id="1820342966">
              <w:marLeft w:val="0"/>
              <w:marRight w:val="0"/>
              <w:marTop w:val="0"/>
              <w:marBottom w:val="300"/>
              <w:divBdr>
                <w:top w:val="none" w:sz="0" w:space="0" w:color="auto"/>
                <w:left w:val="none" w:sz="0" w:space="0" w:color="auto"/>
                <w:bottom w:val="none" w:sz="0" w:space="0" w:color="auto"/>
                <w:right w:val="none" w:sz="0" w:space="0" w:color="auto"/>
              </w:divBdr>
            </w:div>
          </w:divsChild>
        </w:div>
        <w:div w:id="517961389">
          <w:marLeft w:val="0"/>
          <w:marRight w:val="0"/>
          <w:marTop w:val="360"/>
          <w:marBottom w:val="0"/>
          <w:divBdr>
            <w:top w:val="none" w:sz="0" w:space="0" w:color="auto"/>
            <w:left w:val="none" w:sz="0" w:space="0" w:color="auto"/>
            <w:bottom w:val="none" w:sz="0" w:space="0" w:color="auto"/>
            <w:right w:val="none" w:sz="0" w:space="0" w:color="auto"/>
          </w:divBdr>
        </w:div>
      </w:divsChild>
    </w:div>
    <w:div w:id="20819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www.youtube.com/watch?v=6r7KMLM_O74" TargetMode="External"/><Relationship Id="rId34" Type="http://schemas.openxmlformats.org/officeDocument/2006/relationships/image" Target="media/image21.jpeg"/><Relationship Id="rId42" Type="http://schemas.openxmlformats.org/officeDocument/2006/relationships/hyperlink" Target="https://www.ekokalendarz.pl/miedzynarodowy-dzien-dzieci-bedacych-ofiarami-agresji/syria1/" TargetMode="External"/><Relationship Id="rId47" Type="http://schemas.openxmlformats.org/officeDocument/2006/relationships/fontTable" Target="fontTable.xml"/><Relationship Id="rId7" Type="http://schemas.openxmlformats.org/officeDocument/2006/relationships/hyperlink" Target="https://www.doz.pl/apteka/k4944-Serce_i_krazenie" TargetMode="External"/><Relationship Id="rId12" Type="http://schemas.openxmlformats.org/officeDocument/2006/relationships/hyperlink" Target="https://www.youtube.com/watch?v=yhzJzDheVIo"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ekokalendarz.pl/miedzynarodowy-dzien-dzieci-bedacych-ofiarami-agresji/15239094259_b86c81df26_z/" TargetMode="External"/><Relationship Id="rId46" Type="http://schemas.openxmlformats.org/officeDocument/2006/relationships/hyperlink" Target="https://www.youtube.com/watch?v=stLKJOegwgc"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creativecommons.org/licenses/by-nd/2.0/" TargetMode="External"/><Relationship Id="rId1" Type="http://schemas.openxmlformats.org/officeDocument/2006/relationships/customXml" Target="../customXml/item1.xml"/><Relationship Id="rId6" Type="http://schemas.openxmlformats.org/officeDocument/2006/relationships/hyperlink" Target="https://www.doz.pl/apteka/k4317-Witamina_D__D3" TargetMode="External"/><Relationship Id="rId11" Type="http://schemas.openxmlformats.org/officeDocument/2006/relationships/hyperlink" Target="https://www.doz.pl/czytelnia/a12099-Witamina_D_dla_dzieci_i_doroslych_-_wytyczne_suplementacji" TargetMode="External"/><Relationship Id="rId24" Type="http://schemas.openxmlformats.org/officeDocument/2006/relationships/hyperlink" Target="https://www.youtube.com/watch?v=MC1-vT5grf4"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www.flickr.com/photos/69583224@N05/15239094259/"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pl.wikipedia.org/wiki/Deklaracja_praw_dziecka"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www.youtube.com/watch?v=K5nXgdtZzgA"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s://www.ekokalendarz.pl/miedzynarodowy-dzien-dzieci-bedacych-ofiarami-agresji/syria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uroda.senior.pl/168,0,Skora-dojrzala,4775.html"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BCA6620-8636-49A6-8F0F-5A8BA7FD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6592</Words>
  <Characters>39556</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23</cp:revision>
  <cp:lastPrinted>2021-04-16T05:41:00Z</cp:lastPrinted>
  <dcterms:created xsi:type="dcterms:W3CDTF">2021-05-30T08:21:00Z</dcterms:created>
  <dcterms:modified xsi:type="dcterms:W3CDTF">2021-05-30T13:39:00Z</dcterms:modified>
</cp:coreProperties>
</file>